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EC74" w14:textId="77777777" w:rsidR="00F86ED0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Grupa V – „Wiewiórki”</w:t>
      </w:r>
    </w:p>
    <w:p w14:paraId="77C1ED30" w14:textId="77777777" w:rsidR="00F86ED0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LISTOPAD</w:t>
      </w:r>
    </w:p>
    <w:p w14:paraId="65B53C7A" w14:textId="77777777" w:rsidR="00F86ED0" w:rsidRDefault="00000000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Zamierzenia wychowawczo – dydaktyczne </w:t>
      </w:r>
      <w:proofErr w:type="gramStart"/>
      <w:r>
        <w:rPr>
          <w:rFonts w:ascii="Arial" w:hAnsi="Arial"/>
        </w:rPr>
        <w:t>( cele</w:t>
      </w:r>
      <w:proofErr w:type="gramEnd"/>
      <w:r>
        <w:rPr>
          <w:rFonts w:ascii="Arial" w:hAnsi="Arial"/>
        </w:rPr>
        <w:t xml:space="preserve"> ogólne)</w:t>
      </w:r>
    </w:p>
    <w:p w14:paraId="74DDFFD7" w14:textId="77777777" w:rsidR="00F86ED0" w:rsidRDefault="00F86ED0">
      <w:pPr>
        <w:pStyle w:val="Standard"/>
        <w:rPr>
          <w:rFonts w:ascii="Arial" w:hAnsi="Arial"/>
        </w:rPr>
      </w:pPr>
    </w:p>
    <w:p w14:paraId="03ACCE0D" w14:textId="77777777" w:rsidR="00F86ED0" w:rsidRDefault="00000000">
      <w:pPr>
        <w:pStyle w:val="Standard"/>
        <w:rPr>
          <w:rFonts w:hint="eastAsia"/>
        </w:rPr>
      </w:pPr>
      <w:r>
        <w:rPr>
          <w:rFonts w:ascii="Arial" w:hAnsi="Arial"/>
          <w:b/>
          <w:bCs/>
        </w:rPr>
        <w:t>1. Moja mała ojczyzna</w:t>
      </w:r>
    </w:p>
    <w:p w14:paraId="17696E6A" w14:textId="77777777" w:rsidR="00F86ED0" w:rsidRDefault="00F86ED0">
      <w:pPr>
        <w:pStyle w:val="Standard"/>
        <w:rPr>
          <w:rFonts w:hint="eastAsia"/>
        </w:rPr>
      </w:pPr>
    </w:p>
    <w:p w14:paraId="42BD99FF" w14:textId="77777777" w:rsidR="00F86ED0" w:rsidRDefault="00000000">
      <w:pPr>
        <w:pStyle w:val="Standard"/>
        <w:numPr>
          <w:ilvl w:val="0"/>
          <w:numId w:val="1"/>
        </w:numPr>
        <w:ind w:left="794" w:hanging="3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poznanie pojęć: patriotyzm, ojczyzna, troska, poszerzanie słownika czynnego, rozwijanie sprawności fizycznej, rozwijanie wrażliwości, emocji;</w:t>
      </w:r>
    </w:p>
    <w:p w14:paraId="7EC99C08" w14:textId="77777777" w:rsidR="00F86ED0" w:rsidRDefault="00000000">
      <w:pPr>
        <w:pStyle w:val="Standard"/>
        <w:numPr>
          <w:ilvl w:val="0"/>
          <w:numId w:val="2"/>
        </w:numPr>
        <w:ind w:left="794" w:hanging="3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poznanie kształtu litery </w:t>
      </w:r>
      <w:r>
        <w:rPr>
          <w:rFonts w:ascii="Arial" w:hAnsi="Arial"/>
          <w:b/>
          <w:bCs/>
          <w:sz w:val="20"/>
          <w:szCs w:val="20"/>
        </w:rPr>
        <w:t>m, M,</w:t>
      </w:r>
      <w:r>
        <w:rPr>
          <w:rFonts w:ascii="Arial" w:hAnsi="Arial"/>
          <w:sz w:val="20"/>
          <w:szCs w:val="20"/>
        </w:rPr>
        <w:t xml:space="preserve"> zachęcanie na nauki czytania, doskonalenie słuchu fonematycznego, dokonywania analizy sylabowej i głoskowej, rozwijanie sprawności manualnej, wprowadzenie do rozumienia żartów;</w:t>
      </w:r>
    </w:p>
    <w:p w14:paraId="1773DB4A" w14:textId="77777777" w:rsidR="00F86ED0" w:rsidRDefault="00000000">
      <w:pPr>
        <w:pStyle w:val="Standard"/>
        <w:numPr>
          <w:ilvl w:val="0"/>
          <w:numId w:val="2"/>
        </w:numPr>
        <w:ind w:left="794" w:right="-57" w:hanging="3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rozpoznawanie i pisanie </w:t>
      </w:r>
      <w:r>
        <w:rPr>
          <w:rFonts w:ascii="Arial" w:hAnsi="Arial"/>
          <w:b/>
          <w:bCs/>
          <w:sz w:val="20"/>
          <w:szCs w:val="20"/>
        </w:rPr>
        <w:t>cyfry 4,</w:t>
      </w:r>
      <w:r>
        <w:rPr>
          <w:rFonts w:ascii="Arial" w:hAnsi="Arial"/>
          <w:sz w:val="20"/>
          <w:szCs w:val="20"/>
        </w:rPr>
        <w:t xml:space="preserve"> ćwiczenie aspektu kardynalnego i porządkowego</w:t>
      </w:r>
      <w:r>
        <w:rPr>
          <w:rFonts w:ascii="Arial" w:hAnsi="Arial"/>
          <w:b/>
          <w:bCs/>
          <w:sz w:val="20"/>
          <w:szCs w:val="20"/>
        </w:rPr>
        <w:t xml:space="preserve"> liczby 4,</w:t>
      </w:r>
      <w:r>
        <w:rPr>
          <w:rFonts w:ascii="Arial" w:hAnsi="Arial"/>
          <w:sz w:val="20"/>
          <w:szCs w:val="20"/>
        </w:rPr>
        <w:t xml:space="preserve"> rozwijanie umiejętności przeliczania, doskonalenie układania rytmów, doskonalenie umiejętności wchodzenia w role;</w:t>
      </w:r>
    </w:p>
    <w:p w14:paraId="52B06D70" w14:textId="77777777" w:rsidR="00F86ED0" w:rsidRDefault="00000000">
      <w:pPr>
        <w:pStyle w:val="Standard"/>
        <w:numPr>
          <w:ilvl w:val="0"/>
          <w:numId w:val="2"/>
        </w:numPr>
        <w:ind w:left="794" w:right="-57" w:hanging="3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utrwalenie kształtu i nazw figur geometrycznych, rozwijanie umiejętności muzycznych, rozwijanie pamięci słuchowej i słuchu muzycznego, rozwijanie umiejętności uważnej obserwacji zachowania kolegów i </w:t>
      </w:r>
      <w:proofErr w:type="gramStart"/>
      <w:r>
        <w:rPr>
          <w:rFonts w:ascii="Arial" w:hAnsi="Arial"/>
          <w:sz w:val="20"/>
          <w:szCs w:val="20"/>
        </w:rPr>
        <w:t>koleżanek ;</w:t>
      </w:r>
      <w:proofErr w:type="gramEnd"/>
    </w:p>
    <w:p w14:paraId="55634D6F" w14:textId="77777777" w:rsidR="00F86ED0" w:rsidRDefault="00000000">
      <w:pPr>
        <w:pStyle w:val="Standard"/>
        <w:numPr>
          <w:ilvl w:val="0"/>
          <w:numId w:val="2"/>
        </w:numPr>
        <w:ind w:left="850" w:right="-57" w:hanging="3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rozpoznawanie i podawanie nazw niektórych symboli narodowych, rozwijanie sprawności manualnej, wrażliwości sensorycznej, różnicowania faktur dotykiem, doskonalenie współpracy, rozwijanie umiejętności rozumienia sygnałów werbalnych i symboli.</w:t>
      </w:r>
    </w:p>
    <w:p w14:paraId="5D9E7CCE" w14:textId="77777777" w:rsidR="00F86ED0" w:rsidRDefault="00F86ED0">
      <w:pPr>
        <w:pStyle w:val="Standard"/>
        <w:ind w:left="227" w:right="-57" w:hanging="340"/>
        <w:rPr>
          <w:rFonts w:ascii="Arial" w:hAnsi="Arial"/>
        </w:rPr>
      </w:pPr>
    </w:p>
    <w:p w14:paraId="2426D0BE" w14:textId="77777777" w:rsidR="00F86ED0" w:rsidRDefault="00000000">
      <w:pPr>
        <w:pStyle w:val="Standard"/>
        <w:ind w:left="227" w:right="-57" w:hanging="34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 W świecie wyobraźni</w:t>
      </w:r>
    </w:p>
    <w:p w14:paraId="0022BDB4" w14:textId="77777777" w:rsidR="00F86ED0" w:rsidRDefault="00F86ED0">
      <w:pPr>
        <w:pStyle w:val="Standard"/>
        <w:ind w:left="227" w:right="-57" w:hanging="340"/>
        <w:rPr>
          <w:rFonts w:ascii="Arial" w:hAnsi="Arial"/>
          <w:b/>
          <w:bCs/>
        </w:rPr>
      </w:pPr>
    </w:p>
    <w:p w14:paraId="4FD44A1A" w14:textId="77777777" w:rsidR="00F86ED0" w:rsidRDefault="00000000">
      <w:pPr>
        <w:pStyle w:val="Standard"/>
        <w:numPr>
          <w:ilvl w:val="0"/>
          <w:numId w:val="3"/>
        </w:numPr>
        <w:ind w:left="680" w:hanging="340"/>
        <w:rPr>
          <w:rFonts w:hint="eastAsia"/>
        </w:rPr>
      </w:pPr>
      <w:r>
        <w:rPr>
          <w:rFonts w:ascii="Arial" w:hAnsi="Arial"/>
          <w:sz w:val="20"/>
          <w:szCs w:val="20"/>
        </w:rPr>
        <w:t>wprowadzenie pojęcia „wyobraźnia”, doskonalenie umiejętności wyrażania swoich myśli i uczuć       słowami, rozwijanie wrażliwości zapachowej, nauka relaksacji, kształtowanie empatii;</w:t>
      </w:r>
    </w:p>
    <w:p w14:paraId="1E2BABA1" w14:textId="77777777" w:rsidR="00F86ED0" w:rsidRDefault="00000000">
      <w:pPr>
        <w:pStyle w:val="Standard"/>
        <w:numPr>
          <w:ilvl w:val="0"/>
          <w:numId w:val="3"/>
        </w:numPr>
        <w:ind w:left="737" w:hanging="340"/>
        <w:rPr>
          <w:rFonts w:hint="eastAsia"/>
        </w:rPr>
      </w:pPr>
      <w:r>
        <w:rPr>
          <w:rFonts w:ascii="Arial" w:hAnsi="Arial"/>
          <w:sz w:val="20"/>
          <w:szCs w:val="20"/>
        </w:rPr>
        <w:t>poznanie kształtu litery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t, T,</w:t>
      </w:r>
      <w:r>
        <w:rPr>
          <w:rFonts w:ascii="Arial" w:hAnsi="Arial"/>
          <w:sz w:val="20"/>
          <w:szCs w:val="20"/>
        </w:rPr>
        <w:t xml:space="preserve"> rozwijanie świadomości fonologicznej i słuchu fonematycznego, wprowadzenie do pisania i czytania, rozwijanie współpracy i umiejętności czekania na swoją </w:t>
      </w:r>
      <w:proofErr w:type="gramStart"/>
      <w:r>
        <w:rPr>
          <w:rFonts w:ascii="Arial" w:hAnsi="Arial"/>
          <w:sz w:val="20"/>
          <w:szCs w:val="20"/>
        </w:rPr>
        <w:t>kolej ;</w:t>
      </w:r>
      <w:proofErr w:type="gramEnd"/>
    </w:p>
    <w:p w14:paraId="0C63FBBC" w14:textId="77777777" w:rsidR="00F86ED0" w:rsidRDefault="00000000">
      <w:pPr>
        <w:pStyle w:val="Standard"/>
        <w:numPr>
          <w:ilvl w:val="0"/>
          <w:numId w:val="3"/>
        </w:numPr>
        <w:ind w:left="680" w:hanging="340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 rozpoznawanie i pisanie </w:t>
      </w:r>
      <w:r>
        <w:rPr>
          <w:rFonts w:ascii="Arial" w:hAnsi="Arial"/>
          <w:b/>
          <w:bCs/>
          <w:sz w:val="20"/>
          <w:szCs w:val="20"/>
        </w:rPr>
        <w:t>cyfry 5</w:t>
      </w:r>
      <w:r>
        <w:rPr>
          <w:rFonts w:ascii="Arial" w:hAnsi="Arial"/>
          <w:sz w:val="20"/>
          <w:szCs w:val="20"/>
        </w:rPr>
        <w:t xml:space="preserve">, ćwiczenie aspektu kardynalnego i porządkowego </w:t>
      </w:r>
      <w:r>
        <w:rPr>
          <w:rFonts w:ascii="Arial" w:hAnsi="Arial"/>
          <w:b/>
          <w:bCs/>
          <w:sz w:val="20"/>
          <w:szCs w:val="20"/>
        </w:rPr>
        <w:t>liczby 5,</w:t>
      </w:r>
      <w:r>
        <w:rPr>
          <w:rFonts w:ascii="Arial" w:hAnsi="Arial"/>
          <w:sz w:val="20"/>
          <w:szCs w:val="20"/>
        </w:rPr>
        <w:t xml:space="preserve"> rozwijanie wyobraźni</w:t>
      </w:r>
      <w:r>
        <w:t>, doskonalenie umiejętności stawiania hipotez i wyciągania wniosków;</w:t>
      </w:r>
    </w:p>
    <w:p w14:paraId="72BD1045" w14:textId="77777777" w:rsidR="00F86ED0" w:rsidRDefault="00000000">
      <w:pPr>
        <w:pStyle w:val="Standard"/>
        <w:numPr>
          <w:ilvl w:val="0"/>
          <w:numId w:val="3"/>
        </w:numPr>
        <w:ind w:left="737" w:hanging="340"/>
        <w:rPr>
          <w:rFonts w:hint="eastAsia"/>
        </w:rPr>
      </w:pPr>
      <w:r>
        <w:rPr>
          <w:rFonts w:ascii="Arial" w:hAnsi="Arial"/>
          <w:sz w:val="20"/>
          <w:szCs w:val="20"/>
        </w:rPr>
        <w:t>poznanie różnych sposobów ekspresji muzycznej, rozwijanie wrażliwości muzycznej, słuchu muzycznego, doskonalenie współpracy w grupie;</w:t>
      </w:r>
    </w:p>
    <w:p w14:paraId="5A261104" w14:textId="77777777" w:rsidR="00F86ED0" w:rsidRDefault="00000000">
      <w:pPr>
        <w:pStyle w:val="Standard"/>
        <w:numPr>
          <w:ilvl w:val="0"/>
          <w:numId w:val="3"/>
        </w:numPr>
        <w:ind w:left="680" w:hanging="340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 rozpoznawanie żartów językowych, rozwijanie wrażliwości sensorycznej, poszerzanie słownictwa, doskonalenie współpracy, ćwiczenie umiejętności radzenia sobie z wygraną i porażką podczas gier zespołowych;</w:t>
      </w:r>
    </w:p>
    <w:p w14:paraId="01679A4D" w14:textId="77777777" w:rsidR="00F86ED0" w:rsidRDefault="00F86ED0">
      <w:pPr>
        <w:pStyle w:val="Standard"/>
        <w:ind w:left="170" w:hanging="340"/>
        <w:rPr>
          <w:rFonts w:hint="eastAsia"/>
        </w:rPr>
      </w:pPr>
    </w:p>
    <w:p w14:paraId="7E973943" w14:textId="77777777" w:rsidR="00F86ED0" w:rsidRDefault="00000000">
      <w:pPr>
        <w:pStyle w:val="Standard"/>
        <w:ind w:left="170" w:hanging="340"/>
        <w:rPr>
          <w:rFonts w:hint="eastAsia"/>
          <w:b/>
          <w:bCs/>
        </w:rPr>
      </w:pPr>
      <w:r>
        <w:rPr>
          <w:rFonts w:ascii="Arial" w:hAnsi="Arial"/>
          <w:b/>
          <w:bCs/>
        </w:rPr>
        <w:t>3. Przygotowania do zimy</w:t>
      </w:r>
    </w:p>
    <w:p w14:paraId="0A7CAF83" w14:textId="77777777" w:rsidR="00F86ED0" w:rsidRDefault="00F86ED0">
      <w:pPr>
        <w:pStyle w:val="Standard"/>
        <w:ind w:left="170" w:hanging="340"/>
        <w:rPr>
          <w:rFonts w:hint="eastAsia"/>
        </w:rPr>
      </w:pPr>
    </w:p>
    <w:p w14:paraId="6C65F075" w14:textId="77777777" w:rsidR="00F86ED0" w:rsidRDefault="00000000">
      <w:pPr>
        <w:pStyle w:val="Standard"/>
        <w:numPr>
          <w:ilvl w:val="0"/>
          <w:numId w:val="4"/>
        </w:numPr>
        <w:rPr>
          <w:rFonts w:hint="eastAsia"/>
        </w:rPr>
      </w:pPr>
      <w:r>
        <w:rPr>
          <w:rFonts w:ascii="Arial" w:hAnsi="Arial"/>
          <w:sz w:val="20"/>
          <w:szCs w:val="20"/>
        </w:rPr>
        <w:t>wzbogacanie wiadomości na temat zwierząt i ich nawyków żywieniowych, poznanie budowy i zastosowania domku dla owadów, rozwijanie umiejętności wypowiadania się na określony temat, doskonalenie umiejętności słuchania ze zrozumieniem, wdrażanie do odpowiedzialności za przyrodę, budzenie wrażliwości na potrzeby zwierząt;</w:t>
      </w:r>
    </w:p>
    <w:p w14:paraId="1DC6975E" w14:textId="77777777" w:rsidR="00F86ED0" w:rsidRDefault="00000000">
      <w:pPr>
        <w:pStyle w:val="Standard"/>
        <w:numPr>
          <w:ilvl w:val="0"/>
          <w:numId w:val="4"/>
        </w:numPr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 poznanie kształtu litery </w:t>
      </w:r>
      <w:r>
        <w:rPr>
          <w:rFonts w:ascii="Arial" w:hAnsi="Arial"/>
          <w:b/>
          <w:bCs/>
          <w:sz w:val="22"/>
          <w:szCs w:val="22"/>
        </w:rPr>
        <w:t>d, D,</w:t>
      </w:r>
      <w:r>
        <w:rPr>
          <w:rFonts w:ascii="Arial" w:hAnsi="Arial"/>
          <w:sz w:val="20"/>
          <w:szCs w:val="20"/>
        </w:rPr>
        <w:t xml:space="preserve"> zachęcanie do nauki czytania, doskonalenie słuchu fonematycznego, poznanie podstawowych wiadomości na temat przygotowań do zimy różnych zwierząt, kształtowanie sprawności manualnej, wdrażanie do odpowiedzialnego korzystania z przyrody i dokarmiania zwierząt;</w:t>
      </w:r>
    </w:p>
    <w:p w14:paraId="66A9A320" w14:textId="77777777" w:rsidR="00F86ED0" w:rsidRDefault="00000000">
      <w:pPr>
        <w:pStyle w:val="Standard"/>
        <w:numPr>
          <w:ilvl w:val="0"/>
          <w:numId w:val="4"/>
        </w:numPr>
        <w:rPr>
          <w:rFonts w:hint="eastAsia"/>
        </w:rPr>
      </w:pPr>
      <w:r>
        <w:rPr>
          <w:rFonts w:ascii="Arial" w:hAnsi="Arial"/>
          <w:sz w:val="20"/>
          <w:szCs w:val="20"/>
        </w:rPr>
        <w:t>poszerzanie wiedzy na temat ptaków odlatujących i pozostających w Polsce, kształtowanie umiejętności logicznego myślenia, przeliczania i rozwiązywania zadań z treścią, wzmacnianie wiary we własne możliwości;</w:t>
      </w:r>
    </w:p>
    <w:p w14:paraId="14E3E263" w14:textId="77777777" w:rsidR="00F86ED0" w:rsidRDefault="00000000">
      <w:pPr>
        <w:pStyle w:val="Standard"/>
        <w:numPr>
          <w:ilvl w:val="0"/>
          <w:numId w:val="4"/>
        </w:numPr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 poznanie wybranej piosenki z repertuaru dziecięcego, kształtowanie słuchu muzycznego i poczucia rytmu, rozwijanie tężyzny fizycznej, zachęcanie do dokładnego wykonywania wszystkich ćwiczeń i zadań;</w:t>
      </w:r>
    </w:p>
    <w:p w14:paraId="0570A8B1" w14:textId="77777777" w:rsidR="00F86ED0" w:rsidRDefault="00000000">
      <w:pPr>
        <w:pStyle w:val="Standard"/>
        <w:numPr>
          <w:ilvl w:val="0"/>
          <w:numId w:val="4"/>
        </w:numPr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 utrwalenie wiadomości na temat zwierząt przed zimą, poznanie nietoperza, rozwijanie sprawności manualnej, kształcenie zmysłów, rozwijanie umiejętności logicznego myślenia, wdrażanie do zgodnego działania z innymi w zabawie;</w:t>
      </w:r>
    </w:p>
    <w:p w14:paraId="4E042EAB" w14:textId="2013DE74" w:rsidR="00F86ED0" w:rsidRDefault="00F86ED0">
      <w:pPr>
        <w:pStyle w:val="Standard"/>
      </w:pPr>
    </w:p>
    <w:p w14:paraId="3549DC96" w14:textId="6DA0352A" w:rsidR="00576A58" w:rsidRDefault="00576A58">
      <w:pPr>
        <w:pStyle w:val="Standard"/>
      </w:pPr>
    </w:p>
    <w:p w14:paraId="433816EB" w14:textId="77777777" w:rsidR="00576A58" w:rsidRDefault="00576A58">
      <w:pPr>
        <w:pStyle w:val="Standard"/>
        <w:rPr>
          <w:rFonts w:hint="eastAsia"/>
        </w:rPr>
      </w:pPr>
    </w:p>
    <w:p w14:paraId="117F41F2" w14:textId="59D41700" w:rsidR="00F86ED0" w:rsidRDefault="0000000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4. Nasze ciało</w:t>
      </w:r>
    </w:p>
    <w:p w14:paraId="38834ED7" w14:textId="77777777" w:rsidR="00576A58" w:rsidRDefault="00576A58">
      <w:pPr>
        <w:pStyle w:val="Standard"/>
        <w:rPr>
          <w:rFonts w:hint="eastAsia"/>
        </w:rPr>
      </w:pPr>
    </w:p>
    <w:p w14:paraId="5A11A300" w14:textId="77777777" w:rsidR="00F86ED0" w:rsidRDefault="00000000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rFonts w:ascii="Arial" w:hAnsi="Arial"/>
          <w:sz w:val="20"/>
          <w:szCs w:val="20"/>
        </w:rPr>
        <w:t>poznanie części ciała i roli niektórych organów, kształtowanie umiejętności rozpoznawania i nazywania emocji, rozwijanie tężyzny fizycznej, zachęcanie do uważnego obserwowania swojego ciała;</w:t>
      </w:r>
    </w:p>
    <w:p w14:paraId="71A718C7" w14:textId="77777777" w:rsidR="00F86ED0" w:rsidRDefault="00000000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 poznanie kształtu litery</w:t>
      </w:r>
      <w:r>
        <w:rPr>
          <w:rFonts w:ascii="Arial" w:hAnsi="Arial"/>
          <w:b/>
          <w:bCs/>
          <w:sz w:val="22"/>
          <w:szCs w:val="22"/>
        </w:rPr>
        <w:t xml:space="preserve"> y, Y,</w:t>
      </w:r>
      <w:r>
        <w:rPr>
          <w:rFonts w:ascii="Arial" w:hAnsi="Arial"/>
          <w:sz w:val="20"/>
          <w:szCs w:val="20"/>
        </w:rPr>
        <w:t xml:space="preserve"> rozwijanie świadomości fonologicznej i słuchu fonematycznego, wprowadzenie do pisania i czytania, poznanie podstawowych wiadomości na temat zmysłów i narządów zmysłów, doskonalenie umiejętności słuchania ze zrozumieniem, wdrażanie do spokojnego czekania na swoją kolej podczas zabawy i wykonywanego zadania;</w:t>
      </w:r>
    </w:p>
    <w:p w14:paraId="326E8C12" w14:textId="77777777" w:rsidR="00F86ED0" w:rsidRDefault="00000000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 poszerzanie wiedzy na temat przedmiotów do utrzymania czystości i pielęgnacji włosów, rozwijanie umiejętności klasyfikacji, kształtowanie umiejętności odwzorowywania, doskonalenie umiejętności wyciągania wniosków z przeprowadzonego eksperymentu, rozwijanie mowy i wymowy, wdrażanie do utrzymywania higieny </w:t>
      </w:r>
      <w:proofErr w:type="gramStart"/>
      <w:r>
        <w:rPr>
          <w:rFonts w:ascii="Arial" w:hAnsi="Arial"/>
          <w:sz w:val="20"/>
          <w:szCs w:val="20"/>
        </w:rPr>
        <w:t>osobistej ;</w:t>
      </w:r>
      <w:proofErr w:type="gramEnd"/>
    </w:p>
    <w:p w14:paraId="56005917" w14:textId="77777777" w:rsidR="00F86ED0" w:rsidRDefault="00000000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rFonts w:ascii="Arial" w:hAnsi="Arial"/>
          <w:sz w:val="20"/>
          <w:szCs w:val="20"/>
        </w:rPr>
        <w:t>poznanie nazw różnych aktywności fizycznych, kształcenie słuchu muzycznego, rozwijanie umiejętności wokalnych, rozwijanie sprawności fizycznej, nabieranie wiary we własne umiejętności muzyczne;</w:t>
      </w:r>
    </w:p>
    <w:p w14:paraId="6666BD4A" w14:textId="77777777" w:rsidR="00F86ED0" w:rsidRDefault="00000000">
      <w:pPr>
        <w:pStyle w:val="Standard"/>
        <w:numPr>
          <w:ilvl w:val="0"/>
          <w:numId w:val="5"/>
        </w:numPr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 poznanie wybranych zasad zdrowego stylu życia, kształcenie umiejętności wielozmysłowego poznawania różnych artykułów, kształcenie motoryki małej, zachęcanie do odkrywania nowych smaków.</w:t>
      </w:r>
    </w:p>
    <w:sectPr w:rsidR="00F86ED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1670" w14:textId="77777777" w:rsidR="004548E7" w:rsidRDefault="004548E7">
      <w:pPr>
        <w:rPr>
          <w:rFonts w:hint="eastAsia"/>
        </w:rPr>
      </w:pPr>
      <w:r>
        <w:separator/>
      </w:r>
    </w:p>
  </w:endnote>
  <w:endnote w:type="continuationSeparator" w:id="0">
    <w:p w14:paraId="190F29AC" w14:textId="77777777" w:rsidR="004548E7" w:rsidRDefault="004548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FC7D" w14:textId="77777777" w:rsidR="004548E7" w:rsidRDefault="004548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9322BD0" w14:textId="77777777" w:rsidR="004548E7" w:rsidRDefault="004548E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27887"/>
    <w:multiLevelType w:val="multilevel"/>
    <w:tmpl w:val="33745064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3590EB6"/>
    <w:multiLevelType w:val="multilevel"/>
    <w:tmpl w:val="0F2A2AD6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CD23B2B"/>
    <w:multiLevelType w:val="multilevel"/>
    <w:tmpl w:val="4BF8FE4E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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3F32555"/>
    <w:multiLevelType w:val="multilevel"/>
    <w:tmpl w:val="D01C3E44"/>
    <w:lvl w:ilvl="0">
      <w:numFmt w:val="bullet"/>
      <w:lvlText w:val="✔"/>
      <w:lvlJc w:val="left"/>
      <w:pPr>
        <w:ind w:left="667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27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387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747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07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467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27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187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547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8F5473F"/>
    <w:multiLevelType w:val="multilevel"/>
    <w:tmpl w:val="D9983914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481338137">
    <w:abstractNumId w:val="1"/>
  </w:num>
  <w:num w:numId="2" w16cid:durableId="968977654">
    <w:abstractNumId w:val="0"/>
  </w:num>
  <w:num w:numId="3" w16cid:durableId="519589984">
    <w:abstractNumId w:val="3"/>
  </w:num>
  <w:num w:numId="4" w16cid:durableId="1332877572">
    <w:abstractNumId w:val="2"/>
  </w:num>
  <w:num w:numId="5" w16cid:durableId="466238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6ED0"/>
    <w:rsid w:val="004548E7"/>
    <w:rsid w:val="00576A58"/>
    <w:rsid w:val="00F8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4DA5"/>
  <w15:docId w15:val="{E1EB7B5A-F78A-4E95-B115-A105555D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650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Wąsiewicz Aleksandra aw62457</cp:lastModifiedBy>
  <cp:revision>2</cp:revision>
  <dcterms:created xsi:type="dcterms:W3CDTF">2022-11-04T12:17:00Z</dcterms:created>
  <dcterms:modified xsi:type="dcterms:W3CDTF">2022-11-04T12:17:00Z</dcterms:modified>
</cp:coreProperties>
</file>