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06" w:rsidRPr="00570A06" w:rsidRDefault="00570A06" w:rsidP="00F032BB">
      <w:pPr>
        <w:jc w:val="center"/>
        <w:rPr>
          <w:b/>
          <w:sz w:val="28"/>
          <w:szCs w:val="28"/>
        </w:rPr>
      </w:pPr>
      <w:r w:rsidRPr="00570A06">
        <w:rPr>
          <w:b/>
          <w:sz w:val="28"/>
          <w:szCs w:val="28"/>
        </w:rPr>
        <w:t>Witam serdecznie wszystkie dzieci i rodziców</w:t>
      </w:r>
    </w:p>
    <w:p w:rsidR="00570A06" w:rsidRDefault="00570A06" w:rsidP="00F032BB">
      <w:pPr>
        <w:jc w:val="both"/>
        <w:rPr>
          <w:sz w:val="28"/>
          <w:szCs w:val="28"/>
        </w:rPr>
      </w:pPr>
      <w:r w:rsidRPr="00570A06">
        <w:rPr>
          <w:sz w:val="28"/>
          <w:szCs w:val="28"/>
        </w:rPr>
        <w:t>Poznaliśmy prawidłowy układ narządów artykulacyjnych do realizacji głoski [s]. Pamiętacie, aby prawidłowo wymówić głoskę [s]</w:t>
      </w:r>
      <w:r>
        <w:rPr>
          <w:sz w:val="28"/>
          <w:szCs w:val="28"/>
        </w:rPr>
        <w:t xml:space="preserve"> trzeba: zęby zbliżyć </w:t>
      </w:r>
      <w:r w:rsidRPr="00570A06">
        <w:rPr>
          <w:sz w:val="28"/>
          <w:szCs w:val="28"/>
        </w:rPr>
        <w:t xml:space="preserve"> do siebie, język </w:t>
      </w:r>
      <w:r>
        <w:rPr>
          <w:sz w:val="28"/>
          <w:szCs w:val="28"/>
        </w:rPr>
        <w:t xml:space="preserve">ułożyć za dolnymi zębami i już tylko uśmiech od ucha do ucha i syczymy jak wąż </w:t>
      </w:r>
      <w:proofErr w:type="spellStart"/>
      <w:r>
        <w:rPr>
          <w:sz w:val="28"/>
          <w:szCs w:val="28"/>
        </w:rPr>
        <w:t>ssssssssss</w:t>
      </w:r>
      <w:proofErr w:type="spellEnd"/>
      <w:r>
        <w:rPr>
          <w:sz w:val="28"/>
          <w:szCs w:val="28"/>
        </w:rPr>
        <w:t xml:space="preserve">…… .  A jeśli do tego dołożymy „warkot motorka” </w:t>
      </w:r>
      <w:r w:rsidR="00F032BB">
        <w:rPr>
          <w:sz w:val="28"/>
          <w:szCs w:val="28"/>
        </w:rPr>
        <w:t xml:space="preserve">– przyłóż dłoń do szyi powinniście poczuć drganie </w:t>
      </w:r>
      <w:r>
        <w:rPr>
          <w:sz w:val="28"/>
          <w:szCs w:val="28"/>
        </w:rPr>
        <w:t xml:space="preserve">(uruchomienie wiązadeł głosowych) </w:t>
      </w:r>
      <w:r w:rsidR="00F032BB">
        <w:rPr>
          <w:sz w:val="28"/>
          <w:szCs w:val="28"/>
        </w:rPr>
        <w:t xml:space="preserve">i już możemy prawidłowo wymówić głoskę [z] jak bzyczenie pszczoły </w:t>
      </w:r>
      <w:proofErr w:type="spellStart"/>
      <w:r w:rsidR="00F032BB">
        <w:rPr>
          <w:sz w:val="28"/>
          <w:szCs w:val="28"/>
        </w:rPr>
        <w:t>zzzzzzzz</w:t>
      </w:r>
      <w:proofErr w:type="spellEnd"/>
      <w:r w:rsidR="00F032BB">
        <w:rPr>
          <w:sz w:val="28"/>
          <w:szCs w:val="28"/>
        </w:rPr>
        <w:t xml:space="preserve">…. . Łatwizna! Prawda? Trzymając dłoń na naszej szyi podczas naprzemiennej realizacji głosek [s] i [z] bardzo szybko zauważycie na czym polega różnica w artykulacji tych głosek. Tak, podczas wymawiania głoski [s] nie poczujemy żadnego ruchu na naszej szyi, gdy będziemy wymawiać głoskę [z] natychmiast uruchamia się „motorek”. </w:t>
      </w:r>
    </w:p>
    <w:p w:rsidR="00F032BB" w:rsidRDefault="00F032BB" w:rsidP="00F032BB">
      <w:pPr>
        <w:jc w:val="both"/>
        <w:rPr>
          <w:sz w:val="28"/>
          <w:szCs w:val="28"/>
        </w:rPr>
      </w:pPr>
      <w:r>
        <w:rPr>
          <w:sz w:val="28"/>
          <w:szCs w:val="28"/>
        </w:rPr>
        <w:t>Mam dla Was zadanie na weekend!</w:t>
      </w:r>
    </w:p>
    <w:p w:rsidR="005D19AB" w:rsidRPr="00570A06" w:rsidRDefault="00F032BB" w:rsidP="00F03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Proszę, abyście </w:t>
      </w:r>
      <w:r w:rsidR="005D19AB">
        <w:rPr>
          <w:sz w:val="28"/>
          <w:szCs w:val="28"/>
        </w:rPr>
        <w:t xml:space="preserve">podzielili kartkę na połowę. Z jednej strony na samej górze narysujcie małego węża, z drugiej strony pszczółkę. Wąż – będzie oznaczał głoskę </w:t>
      </w:r>
      <w:proofErr w:type="spellStart"/>
      <w:r w:rsidR="005D19AB">
        <w:rPr>
          <w:sz w:val="28"/>
          <w:szCs w:val="28"/>
        </w:rPr>
        <w:t>sssss</w:t>
      </w:r>
      <w:proofErr w:type="spellEnd"/>
      <w:r w:rsidR="005D19AB">
        <w:rPr>
          <w:sz w:val="28"/>
          <w:szCs w:val="28"/>
        </w:rPr>
        <w:t xml:space="preserve">, pszczoła – głoskę </w:t>
      </w:r>
      <w:proofErr w:type="spellStart"/>
      <w:r w:rsidR="005D19AB">
        <w:rPr>
          <w:sz w:val="28"/>
          <w:szCs w:val="28"/>
        </w:rPr>
        <w:t>zzzzzz</w:t>
      </w:r>
      <w:proofErr w:type="spellEnd"/>
      <w:r w:rsidR="005D19AB">
        <w:rPr>
          <w:sz w:val="28"/>
          <w:szCs w:val="28"/>
        </w:rPr>
        <w:t xml:space="preserve">. </w:t>
      </w:r>
      <w:r w:rsidR="00BA5DA7">
        <w:rPr>
          <w:sz w:val="28"/>
          <w:szCs w:val="28"/>
        </w:rPr>
        <w:t xml:space="preserve">A teraz wytnij i przyklej lub narysuj 10 obrazków z głoską [s] i [z] pamiętając, że głoska [s] mieszka tam, gdzie znajduje się wąż, a głoska [z] tam gdzie pszczoła.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19AB" w:rsidTr="005D19AB">
        <w:trPr>
          <w:trHeight w:val="5210"/>
        </w:trPr>
        <w:tc>
          <w:tcPr>
            <w:tcW w:w="4531" w:type="dxa"/>
          </w:tcPr>
          <w:p w:rsidR="005D19AB" w:rsidRDefault="005D19AB" w:rsidP="00F032B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265B74" wp14:editId="76E57D2C">
                  <wp:extent cx="662940" cy="754380"/>
                  <wp:effectExtent l="0" t="0" r="3810" b="7620"/>
                  <wp:docPr id="2" name="Obraz 2" descr="Wąż (@wezowaty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ąż (@wezowaty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D19AB" w:rsidRDefault="005D19AB" w:rsidP="00F032B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E9C7532" wp14:editId="104F51AE">
                  <wp:extent cx="830580" cy="754380"/>
                  <wp:effectExtent l="0" t="0" r="7620" b="7620"/>
                  <wp:docPr id="3" name="Obraz 3" descr="Pasieka Dobra Pszczoła - Strona główna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sieka Dobra Pszczoła - Strona główna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2BB" w:rsidRPr="00570A06" w:rsidRDefault="00F032BB" w:rsidP="00F032BB">
      <w:pPr>
        <w:jc w:val="both"/>
        <w:rPr>
          <w:sz w:val="28"/>
          <w:szCs w:val="28"/>
        </w:rPr>
      </w:pPr>
    </w:p>
    <w:sectPr w:rsidR="00F032BB" w:rsidRPr="0057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06"/>
    <w:rsid w:val="00570A06"/>
    <w:rsid w:val="005D19AB"/>
    <w:rsid w:val="00A84FBB"/>
    <w:rsid w:val="00BA5DA7"/>
    <w:rsid w:val="00F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28D6"/>
  <w15:chartTrackingRefBased/>
  <w15:docId w15:val="{26569A6A-DF9F-4C5A-AA2A-81D6399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8663-4AE2-4E55-850C-88CCACAA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2020-04-16T09:00:00Z</dcterms:created>
  <dcterms:modified xsi:type="dcterms:W3CDTF">2020-04-16T09:41:00Z</dcterms:modified>
</cp:coreProperties>
</file>