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DE" w:rsidRDefault="002B2CDE" w:rsidP="006C307B">
      <w:pPr>
        <w:overflowPunct w:val="0"/>
        <w:autoSpaceDE w:val="0"/>
        <w:autoSpaceDN w:val="0"/>
        <w:spacing w:line="360" w:lineRule="auto"/>
        <w:jc w:val="center"/>
        <w:textAlignment w:val="baseline"/>
        <w:rPr>
          <w:rFonts w:eastAsia="Times New Roman"/>
          <w:kern w:val="3"/>
          <w:sz w:val="36"/>
          <w:lang w:eastAsia="pl-PL"/>
        </w:rPr>
      </w:pPr>
      <w:r>
        <w:rPr>
          <w:rFonts w:eastAsia="Times New Roman"/>
          <w:kern w:val="3"/>
          <w:sz w:val="36"/>
          <w:lang w:eastAsia="pl-PL"/>
        </w:rPr>
        <w:t>Realizacja treści programowych</w:t>
      </w:r>
    </w:p>
    <w:p w:rsidR="002B2CDE" w:rsidRDefault="002B2CDE" w:rsidP="002B2CDE">
      <w:pPr>
        <w:overflowPunct w:val="0"/>
        <w:autoSpaceDE w:val="0"/>
        <w:autoSpaceDN w:val="0"/>
        <w:spacing w:line="360" w:lineRule="auto"/>
        <w:jc w:val="center"/>
        <w:textAlignment w:val="baseline"/>
        <w:rPr>
          <w:rFonts w:eastAsia="Times New Roman"/>
          <w:kern w:val="3"/>
          <w:sz w:val="36"/>
          <w:lang w:eastAsia="pl-PL"/>
        </w:rPr>
      </w:pPr>
      <w:r>
        <w:rPr>
          <w:rFonts w:eastAsia="Times New Roman"/>
          <w:kern w:val="3"/>
          <w:sz w:val="36"/>
          <w:lang w:eastAsia="pl-PL"/>
        </w:rPr>
        <w:t>Marzec gr. I Biedronki</w:t>
      </w:r>
    </w:p>
    <w:p w:rsidR="002B2CDE" w:rsidRDefault="002B2CDE" w:rsidP="002B2CDE">
      <w:pPr>
        <w:overflowPunct w:val="0"/>
        <w:autoSpaceDE w:val="0"/>
        <w:autoSpaceDN w:val="0"/>
        <w:spacing w:line="360" w:lineRule="auto"/>
        <w:jc w:val="center"/>
        <w:textAlignment w:val="baseline"/>
        <w:rPr>
          <w:rFonts w:eastAsia="Times New Roman"/>
          <w:kern w:val="3"/>
          <w:lang w:eastAsia="pl-PL"/>
        </w:rPr>
      </w:pPr>
      <w:r w:rsidRPr="003528CE">
        <w:rPr>
          <w:rFonts w:eastAsia="Times New Roman"/>
          <w:kern w:val="3"/>
          <w:sz w:val="36"/>
          <w:lang w:eastAsia="pl-PL"/>
        </w:rPr>
        <w:t>Tematy kompleksowe:</w:t>
      </w:r>
    </w:p>
    <w:p w:rsidR="002B2CDE" w:rsidRDefault="002B2CDE" w:rsidP="002B2CDE">
      <w:pPr>
        <w:overflowPunct w:val="0"/>
        <w:autoSpaceDE w:val="0"/>
        <w:autoSpaceDN w:val="0"/>
        <w:spacing w:line="360" w:lineRule="auto"/>
        <w:jc w:val="center"/>
        <w:textAlignment w:val="baseline"/>
        <w:rPr>
          <w:rFonts w:eastAsia="Times New Roman"/>
          <w:kern w:val="3"/>
          <w:lang w:eastAsia="pl-PL"/>
        </w:rPr>
      </w:pPr>
      <w:r w:rsidRPr="0094310B">
        <w:rPr>
          <w:rFonts w:eastAsia="Times New Roman"/>
          <w:b/>
          <w:kern w:val="3"/>
          <w:lang w:eastAsia="pl-PL"/>
        </w:rPr>
        <w:t>DBAMY O ZDROWIE</w:t>
      </w:r>
    </w:p>
    <w:p w:rsidR="002B2CDE" w:rsidRDefault="002B2CDE" w:rsidP="002B2CDE">
      <w:pPr>
        <w:overflowPunct w:val="0"/>
        <w:autoSpaceDE w:val="0"/>
        <w:autoSpaceDN w:val="0"/>
        <w:spacing w:line="360" w:lineRule="auto"/>
        <w:jc w:val="center"/>
        <w:textAlignment w:val="baseline"/>
        <w:rPr>
          <w:rFonts w:eastAsia="Times New Roman"/>
          <w:kern w:val="3"/>
          <w:lang w:eastAsia="pl-PL"/>
        </w:rPr>
      </w:pPr>
      <w:r w:rsidRPr="0094310B">
        <w:rPr>
          <w:rFonts w:eastAsia="Times New Roman"/>
          <w:b/>
          <w:kern w:val="3"/>
          <w:lang w:eastAsia="pl-PL"/>
        </w:rPr>
        <w:t>JAK DAWNIEJ BYŁO</w:t>
      </w:r>
    </w:p>
    <w:p w:rsidR="002B2CDE" w:rsidRDefault="002B2CDE" w:rsidP="002B2CDE">
      <w:pPr>
        <w:overflowPunct w:val="0"/>
        <w:autoSpaceDE w:val="0"/>
        <w:autoSpaceDN w:val="0"/>
        <w:spacing w:line="360" w:lineRule="auto"/>
        <w:jc w:val="center"/>
        <w:textAlignment w:val="baseline"/>
        <w:rPr>
          <w:rFonts w:eastAsia="Times New Roman"/>
          <w:kern w:val="3"/>
          <w:lang w:eastAsia="pl-PL"/>
        </w:rPr>
      </w:pPr>
      <w:r w:rsidRPr="0094310B">
        <w:rPr>
          <w:rFonts w:eastAsia="Times New Roman"/>
          <w:b/>
          <w:kern w:val="3"/>
          <w:lang w:eastAsia="pl-PL"/>
        </w:rPr>
        <w:t>PIERWSZE OZNAKI WIOSNY</w:t>
      </w:r>
    </w:p>
    <w:p w:rsidR="002B2CDE" w:rsidRPr="0094310B" w:rsidRDefault="002B2CDE" w:rsidP="002B2CDE">
      <w:pPr>
        <w:overflowPunct w:val="0"/>
        <w:autoSpaceDE w:val="0"/>
        <w:autoSpaceDN w:val="0"/>
        <w:spacing w:line="360" w:lineRule="auto"/>
        <w:jc w:val="center"/>
        <w:textAlignment w:val="baseline"/>
        <w:rPr>
          <w:rFonts w:eastAsia="Times New Roman"/>
          <w:kern w:val="3"/>
          <w:lang w:eastAsia="pl-PL"/>
        </w:rPr>
      </w:pPr>
      <w:r w:rsidRPr="0094310B">
        <w:rPr>
          <w:rFonts w:eastAsia="Times New Roman"/>
          <w:b/>
          <w:kern w:val="3"/>
          <w:lang w:eastAsia="pl-PL"/>
        </w:rPr>
        <w:t>MORSKI ŚWIAT</w:t>
      </w:r>
    </w:p>
    <w:p w:rsidR="002B2CDE" w:rsidRDefault="002B2CDE" w:rsidP="002B2CDE">
      <w:r>
        <w:t>Cele ogólne:</w:t>
      </w:r>
    </w:p>
    <w:p w:rsidR="002B2CDE" w:rsidRDefault="002B2CDE" w:rsidP="002B2CDE">
      <w:r>
        <w:t>Obszar Fizyczny:</w:t>
      </w:r>
    </w:p>
    <w:p w:rsidR="002B2CDE" w:rsidRDefault="002B2CDE" w:rsidP="002B2CDE">
      <w:pPr>
        <w:pStyle w:val="Akapitzlist"/>
        <w:numPr>
          <w:ilvl w:val="0"/>
          <w:numId w:val="1"/>
        </w:numPr>
      </w:pPr>
      <w:r>
        <w:t>Doskonalenie umiejętności samodzielnego ubierania się i rozbierania</w:t>
      </w:r>
    </w:p>
    <w:p w:rsidR="002B2CDE" w:rsidRDefault="002B2CDE" w:rsidP="002B2CDE">
      <w:pPr>
        <w:pStyle w:val="Akapitzlist"/>
        <w:numPr>
          <w:ilvl w:val="0"/>
          <w:numId w:val="1"/>
        </w:numPr>
      </w:pPr>
      <w:r>
        <w:t>Aktywne uczestniczenie w zabawach ruchowych</w:t>
      </w:r>
    </w:p>
    <w:p w:rsidR="002B2CDE" w:rsidRDefault="002B2CDE" w:rsidP="002B2CDE">
      <w:pPr>
        <w:pStyle w:val="Akapitzlist"/>
        <w:numPr>
          <w:ilvl w:val="0"/>
          <w:numId w:val="1"/>
        </w:numPr>
      </w:pPr>
      <w:r>
        <w:t>Doskonalenie motoryki małej</w:t>
      </w:r>
    </w:p>
    <w:p w:rsidR="00267D1E" w:rsidRDefault="00267D1E" w:rsidP="002B2CDE">
      <w:pPr>
        <w:pStyle w:val="Akapitzlist"/>
        <w:numPr>
          <w:ilvl w:val="0"/>
          <w:numId w:val="1"/>
        </w:numPr>
      </w:pPr>
      <w:r>
        <w:t>Podnoszenie poziomu wrażliwości sensorycznej</w:t>
      </w:r>
    </w:p>
    <w:p w:rsidR="006C307B" w:rsidRDefault="006C307B" w:rsidP="002B2CDE">
      <w:pPr>
        <w:pStyle w:val="Akapitzlist"/>
        <w:numPr>
          <w:ilvl w:val="0"/>
          <w:numId w:val="1"/>
        </w:numPr>
      </w:pPr>
      <w:r>
        <w:t>Udział w zajęciach sensorycznych, doskonalenia małej motoryki</w:t>
      </w:r>
    </w:p>
    <w:p w:rsidR="002B2CDE" w:rsidRDefault="002B2CDE" w:rsidP="002B2CDE"/>
    <w:p w:rsidR="002B2CDE" w:rsidRDefault="002B2CDE" w:rsidP="002B2CDE">
      <w:r>
        <w:t>Obszar emocjonalny:</w:t>
      </w:r>
    </w:p>
    <w:p w:rsidR="002B2CDE" w:rsidRDefault="002B2CDE" w:rsidP="002B2CDE">
      <w:pPr>
        <w:pStyle w:val="Akapitzlist"/>
        <w:numPr>
          <w:ilvl w:val="0"/>
          <w:numId w:val="2"/>
        </w:numPr>
      </w:pPr>
      <w:r>
        <w:t>Wypowiadanie się na temat własnych odczuć</w:t>
      </w:r>
    </w:p>
    <w:p w:rsidR="002B2CDE" w:rsidRDefault="002B2CDE" w:rsidP="002B2CDE">
      <w:pPr>
        <w:pStyle w:val="Akapitzlist"/>
        <w:numPr>
          <w:ilvl w:val="0"/>
          <w:numId w:val="2"/>
        </w:numPr>
      </w:pPr>
      <w:r>
        <w:t>Nazywanie własnych emocji</w:t>
      </w:r>
    </w:p>
    <w:p w:rsidR="00267D1E" w:rsidRDefault="00267D1E" w:rsidP="002B2CDE">
      <w:pPr>
        <w:pStyle w:val="Akapitzlist"/>
        <w:numPr>
          <w:ilvl w:val="0"/>
          <w:numId w:val="2"/>
        </w:numPr>
      </w:pPr>
      <w:r>
        <w:t>Radzenie sobie z nieprzyjemnymi emocjami</w:t>
      </w:r>
    </w:p>
    <w:p w:rsidR="00267D1E" w:rsidRDefault="00267D1E" w:rsidP="002B2CDE">
      <w:pPr>
        <w:pStyle w:val="Akapitzlist"/>
        <w:numPr>
          <w:ilvl w:val="0"/>
          <w:numId w:val="2"/>
        </w:numPr>
      </w:pPr>
      <w:r>
        <w:t>Czerpanie radości z obcowania z przyrodą</w:t>
      </w:r>
    </w:p>
    <w:p w:rsidR="002B2CDE" w:rsidRDefault="002B2CDE" w:rsidP="002B2CDE"/>
    <w:p w:rsidR="002B2CDE" w:rsidRDefault="002B2CDE" w:rsidP="002B2CDE">
      <w:r>
        <w:t>Obszar społeczny:</w:t>
      </w:r>
    </w:p>
    <w:p w:rsidR="002B2CDE" w:rsidRDefault="002B2CDE" w:rsidP="002B2CDE">
      <w:pPr>
        <w:pStyle w:val="Akapitzlist"/>
        <w:numPr>
          <w:ilvl w:val="0"/>
          <w:numId w:val="2"/>
        </w:numPr>
      </w:pPr>
      <w:r>
        <w:t>Obdarzanie uwagą rówieśników i osób dorosłych</w:t>
      </w:r>
    </w:p>
    <w:p w:rsidR="005A7FBB" w:rsidRDefault="005A7FBB" w:rsidP="002B2CDE">
      <w:pPr>
        <w:pStyle w:val="Akapitzlist"/>
        <w:numPr>
          <w:ilvl w:val="0"/>
          <w:numId w:val="2"/>
        </w:numPr>
      </w:pPr>
      <w:r>
        <w:t>Czerpanie radości ze wspólnych zabaw</w:t>
      </w:r>
    </w:p>
    <w:p w:rsidR="002B2CDE" w:rsidRDefault="002B2CDE" w:rsidP="002B2CDE">
      <w:pPr>
        <w:pStyle w:val="Akapitzlist"/>
        <w:numPr>
          <w:ilvl w:val="0"/>
          <w:numId w:val="2"/>
        </w:numPr>
      </w:pPr>
      <w:r>
        <w:t>Doskonalenie umiejętności przedstawiania się i stosowania zwrotów grzecznościowych</w:t>
      </w:r>
    </w:p>
    <w:p w:rsidR="00267D1E" w:rsidRDefault="00267D1E" w:rsidP="002B2CDE">
      <w:pPr>
        <w:pStyle w:val="Akapitzlist"/>
        <w:numPr>
          <w:ilvl w:val="0"/>
          <w:numId w:val="2"/>
        </w:numPr>
      </w:pPr>
      <w:r>
        <w:t>Przestrzeganie reguł gier i zabaw</w:t>
      </w:r>
    </w:p>
    <w:p w:rsidR="006C307B" w:rsidRDefault="006C307B" w:rsidP="002B2CDE">
      <w:pPr>
        <w:pStyle w:val="Akapitzlist"/>
        <w:numPr>
          <w:ilvl w:val="0"/>
          <w:numId w:val="2"/>
        </w:numPr>
      </w:pPr>
      <w:r>
        <w:t>Uczestniczenie w zabawach wymagających współpracy</w:t>
      </w:r>
    </w:p>
    <w:p w:rsidR="002B2CDE" w:rsidRDefault="002B2CDE" w:rsidP="002B2CDE"/>
    <w:p w:rsidR="002B2CDE" w:rsidRDefault="002B2CDE" w:rsidP="002B2CDE">
      <w:r>
        <w:t>Obszar poznawczy:</w:t>
      </w:r>
    </w:p>
    <w:p w:rsidR="002B2CDE" w:rsidRDefault="002B2CDE" w:rsidP="002B2CDE">
      <w:pPr>
        <w:pStyle w:val="Akapitzlist"/>
        <w:numPr>
          <w:ilvl w:val="0"/>
          <w:numId w:val="2"/>
        </w:numPr>
      </w:pPr>
      <w:r>
        <w:t>Poznawanie podstawowych zasad zdrowego trybu życia</w:t>
      </w:r>
    </w:p>
    <w:p w:rsidR="002B2CDE" w:rsidRDefault="002B2CDE" w:rsidP="002B2CDE">
      <w:pPr>
        <w:pStyle w:val="Akapitzlist"/>
        <w:numPr>
          <w:ilvl w:val="0"/>
          <w:numId w:val="2"/>
        </w:numPr>
      </w:pPr>
      <w:r>
        <w:t>Rozpoznawanie i odtwarzanie rytmów matematycznych</w:t>
      </w:r>
    </w:p>
    <w:p w:rsidR="002B2CDE" w:rsidRDefault="002B2CDE" w:rsidP="002B2CDE">
      <w:pPr>
        <w:pStyle w:val="Akapitzlist"/>
        <w:numPr>
          <w:ilvl w:val="0"/>
          <w:numId w:val="2"/>
        </w:numPr>
      </w:pPr>
      <w:r>
        <w:t>Nazywanie części garderoby i dobieranie ubrań stosownie do pogody</w:t>
      </w:r>
    </w:p>
    <w:p w:rsidR="005A7FBB" w:rsidRDefault="005A7FBB" w:rsidP="002B2CDE">
      <w:pPr>
        <w:pStyle w:val="Akapitzlist"/>
        <w:numPr>
          <w:ilvl w:val="0"/>
          <w:numId w:val="2"/>
        </w:numPr>
      </w:pPr>
      <w:r>
        <w:t>Analizowanie i opisywanie ilustracji</w:t>
      </w:r>
    </w:p>
    <w:p w:rsidR="005A7FBB" w:rsidRDefault="005A7FBB" w:rsidP="002B2CDE">
      <w:pPr>
        <w:pStyle w:val="Akapitzlist"/>
        <w:numPr>
          <w:ilvl w:val="0"/>
          <w:numId w:val="2"/>
        </w:numPr>
      </w:pPr>
      <w:r>
        <w:t>Zdobywanie wiedzy na temat urządzeń elektrycznych</w:t>
      </w:r>
    </w:p>
    <w:p w:rsidR="005A7FBB" w:rsidRDefault="005A7FBB" w:rsidP="002B2CDE">
      <w:pPr>
        <w:pStyle w:val="Akapitzlist"/>
        <w:numPr>
          <w:ilvl w:val="0"/>
          <w:numId w:val="2"/>
        </w:numPr>
      </w:pPr>
      <w:r>
        <w:t>Nazywanie środków transportu</w:t>
      </w:r>
    </w:p>
    <w:p w:rsidR="005A7FBB" w:rsidRDefault="005A7FBB" w:rsidP="002B2CDE">
      <w:pPr>
        <w:pStyle w:val="Akapitzlist"/>
        <w:numPr>
          <w:ilvl w:val="0"/>
          <w:numId w:val="2"/>
        </w:numPr>
      </w:pPr>
      <w:r>
        <w:t>Przeliczanie na konkretach</w:t>
      </w:r>
    </w:p>
    <w:p w:rsidR="005A7FBB" w:rsidRDefault="005A7FBB" w:rsidP="002B2CDE">
      <w:pPr>
        <w:pStyle w:val="Akapitzlist"/>
        <w:numPr>
          <w:ilvl w:val="0"/>
          <w:numId w:val="2"/>
        </w:numPr>
      </w:pPr>
      <w:r>
        <w:t>Poznawanie faktów dotyczących przodków, wynalazków i osiągnięć techniki</w:t>
      </w:r>
    </w:p>
    <w:p w:rsidR="005A7FBB" w:rsidRDefault="005A7FBB" w:rsidP="002B2CDE">
      <w:pPr>
        <w:pStyle w:val="Akapitzlist"/>
        <w:numPr>
          <w:ilvl w:val="0"/>
          <w:numId w:val="2"/>
        </w:numPr>
      </w:pPr>
      <w:r>
        <w:t>Aktywne uczestniczenie w zabawach muzycznych</w:t>
      </w:r>
    </w:p>
    <w:p w:rsidR="00267D1E" w:rsidRDefault="00267D1E" w:rsidP="002B2CDE">
      <w:pPr>
        <w:pStyle w:val="Akapitzlist"/>
        <w:numPr>
          <w:ilvl w:val="0"/>
          <w:numId w:val="2"/>
        </w:numPr>
      </w:pPr>
      <w:r>
        <w:t>Poznanie charakterystycznych cech wiosny</w:t>
      </w:r>
    </w:p>
    <w:p w:rsidR="00267D1E" w:rsidRDefault="00267D1E" w:rsidP="002B2CDE">
      <w:pPr>
        <w:pStyle w:val="Akapitzlist"/>
        <w:numPr>
          <w:ilvl w:val="0"/>
          <w:numId w:val="2"/>
        </w:numPr>
      </w:pPr>
      <w:r>
        <w:t>Rozpoznawanie wybranych roślin i zwierząt</w:t>
      </w:r>
    </w:p>
    <w:p w:rsidR="00267D1E" w:rsidRDefault="006C307B" w:rsidP="002B2CDE">
      <w:pPr>
        <w:pStyle w:val="Akapitzlist"/>
        <w:numPr>
          <w:ilvl w:val="0"/>
          <w:numId w:val="2"/>
        </w:numPr>
      </w:pPr>
      <w:r>
        <w:t>Zakładanie i pielęgnowanie upraw</w:t>
      </w:r>
    </w:p>
    <w:p w:rsidR="006C307B" w:rsidRDefault="006C307B" w:rsidP="002B2CDE">
      <w:pPr>
        <w:pStyle w:val="Akapitzlist"/>
        <w:numPr>
          <w:ilvl w:val="0"/>
          <w:numId w:val="2"/>
        </w:numPr>
      </w:pPr>
      <w:r>
        <w:t>Klasyfikowanie elementów według podanej kategorii</w:t>
      </w:r>
    </w:p>
    <w:p w:rsidR="006C307B" w:rsidRDefault="00737734" w:rsidP="00737734">
      <w:pPr>
        <w:pStyle w:val="Akapitzlist"/>
        <w:numPr>
          <w:ilvl w:val="0"/>
          <w:numId w:val="2"/>
        </w:numPr>
      </w:pPr>
      <w:r>
        <w:t>Rozbudzanie zainteresowania przyrodą morską</w:t>
      </w:r>
    </w:p>
    <w:sectPr w:rsidR="006C307B" w:rsidSect="009E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3785"/>
    <w:multiLevelType w:val="hybridMultilevel"/>
    <w:tmpl w:val="B32876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93392"/>
    <w:multiLevelType w:val="hybridMultilevel"/>
    <w:tmpl w:val="39525A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2CDE"/>
    <w:rsid w:val="00140B40"/>
    <w:rsid w:val="00267D1E"/>
    <w:rsid w:val="002B2CDE"/>
    <w:rsid w:val="005A7FBB"/>
    <w:rsid w:val="006C307B"/>
    <w:rsid w:val="0073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C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CDE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Nauczyciele</dc:creator>
  <cp:lastModifiedBy>Nauczyciele</cp:lastModifiedBy>
  <cp:revision>5</cp:revision>
  <dcterms:created xsi:type="dcterms:W3CDTF">2025-03-04T13:03:00Z</dcterms:created>
  <dcterms:modified xsi:type="dcterms:W3CDTF">2025-03-04T13:14:00Z</dcterms:modified>
</cp:coreProperties>
</file>