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F" w:rsidRPr="0071573F" w:rsidRDefault="0071573F" w:rsidP="0071573F">
      <w:pPr>
        <w:jc w:val="center"/>
        <w:rPr>
          <w:rFonts w:ascii="Times New Roman" w:hAnsi="Times New Roman" w:cs="Times New Roman"/>
          <w:sz w:val="36"/>
          <w:szCs w:val="36"/>
        </w:rPr>
      </w:pPr>
      <w:r w:rsidRPr="0071573F">
        <w:rPr>
          <w:rFonts w:ascii="Times New Roman" w:hAnsi="Times New Roman" w:cs="Times New Roman"/>
          <w:sz w:val="36"/>
          <w:szCs w:val="36"/>
        </w:rPr>
        <w:t>Witam wszystkie dzieci i rodziców</w:t>
      </w:r>
    </w:p>
    <w:p w:rsidR="0071573F" w:rsidRPr="0071573F" w:rsidRDefault="0071573F" w:rsidP="00715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dzisiejszym spotkaniu przybliżymy sobie informacje dotyczące wymowy bezdźwięcznej. </w:t>
      </w:r>
    </w:p>
    <w:p w:rsidR="0071573F" w:rsidRDefault="0071573F" w:rsidP="0071573F">
      <w:pPr>
        <w:rPr>
          <w:rFonts w:ascii="Times New Roman" w:hAnsi="Times New Roman" w:cs="Times New Roman"/>
          <w:sz w:val="24"/>
          <w:szCs w:val="24"/>
        </w:rPr>
      </w:pPr>
      <w:r w:rsidRPr="0071573F">
        <w:rPr>
          <w:rFonts w:ascii="Times New Roman" w:hAnsi="Times New Roman" w:cs="Times New Roman"/>
          <w:sz w:val="24"/>
          <w:szCs w:val="24"/>
        </w:rPr>
        <w:t xml:space="preserve">Wymowa bezdźwięczna, ubezdźwięcznianie, mowa bezdźwięczna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1573F">
        <w:rPr>
          <w:rFonts w:ascii="Times New Roman" w:hAnsi="Times New Roman" w:cs="Times New Roman"/>
          <w:sz w:val="24"/>
          <w:szCs w:val="24"/>
        </w:rPr>
        <w:t xml:space="preserve">rodzaj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dyslalii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polegający na braku realizacji spółgłosek dźwięcznych i zastępowaniu ich odpowiednikami bezdźwięcznymi lub realizowaniu głosek dźwięcznych jako głoski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półdźwięczne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. Dotyczy ona </w:t>
      </w:r>
      <w:r w:rsidRPr="0071573F">
        <w:rPr>
          <w:rFonts w:ascii="Times New Roman" w:hAnsi="Times New Roman" w:cs="Times New Roman"/>
          <w:b/>
          <w:sz w:val="24"/>
          <w:szCs w:val="24"/>
          <w:u w:val="single"/>
        </w:rPr>
        <w:t>13 polskich głosek</w:t>
      </w:r>
      <w:r w:rsidRPr="0071573F">
        <w:rPr>
          <w:rFonts w:ascii="Times New Roman" w:hAnsi="Times New Roman" w:cs="Times New Roman"/>
          <w:sz w:val="24"/>
          <w:szCs w:val="24"/>
        </w:rPr>
        <w:t xml:space="preserve">, występujących w opozycji dźwięczna – bezdźwięczna: </w:t>
      </w:r>
    </w:p>
    <w:p w:rsidR="0071573F" w:rsidRDefault="0071573F" w:rsidP="0071573F">
      <w:pPr>
        <w:rPr>
          <w:rFonts w:ascii="Times New Roman" w:hAnsi="Times New Roman" w:cs="Times New Roman"/>
          <w:sz w:val="24"/>
          <w:szCs w:val="24"/>
        </w:rPr>
      </w:pPr>
      <w:r w:rsidRPr="0071573F">
        <w:rPr>
          <w:rFonts w:ascii="Times New Roman" w:hAnsi="Times New Roman" w:cs="Times New Roman"/>
          <w:sz w:val="24"/>
          <w:szCs w:val="24"/>
        </w:rPr>
        <w:br/>
        <w:t>1) b : p</w:t>
      </w:r>
      <w:r w:rsidRPr="0071573F">
        <w:rPr>
          <w:rFonts w:ascii="Times New Roman" w:hAnsi="Times New Roman" w:cs="Times New Roman"/>
          <w:sz w:val="24"/>
          <w:szCs w:val="24"/>
        </w:rPr>
        <w:br/>
        <w:t>2) b’ : p’</w:t>
      </w:r>
      <w:r w:rsidRPr="0071573F">
        <w:rPr>
          <w:rFonts w:ascii="Times New Roman" w:hAnsi="Times New Roman" w:cs="Times New Roman"/>
          <w:sz w:val="24"/>
          <w:szCs w:val="24"/>
        </w:rPr>
        <w:br/>
        <w:t>3) d : t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4) z : s 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5) ż :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  <w:t>6) ź : ś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7)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: c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8)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  <w:t xml:space="preserve">9)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dź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:ć </w:t>
      </w:r>
      <w:r w:rsidRPr="0071573F">
        <w:rPr>
          <w:rFonts w:ascii="Times New Roman" w:hAnsi="Times New Roman" w:cs="Times New Roman"/>
          <w:sz w:val="24"/>
          <w:szCs w:val="24"/>
        </w:rPr>
        <w:br/>
        <w:t>10) v : f</w:t>
      </w:r>
      <w:r w:rsidRPr="0071573F">
        <w:rPr>
          <w:rFonts w:ascii="Times New Roman" w:hAnsi="Times New Roman" w:cs="Times New Roman"/>
          <w:sz w:val="24"/>
          <w:szCs w:val="24"/>
        </w:rPr>
        <w:br/>
        <w:t>11) v’ : f’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12) g : k 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13) g’ : k’ </w:t>
      </w:r>
      <w:r w:rsidRPr="0071573F">
        <w:rPr>
          <w:rFonts w:ascii="Times New Roman" w:hAnsi="Times New Roman" w:cs="Times New Roman"/>
          <w:sz w:val="24"/>
          <w:szCs w:val="24"/>
        </w:rPr>
        <w:br/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Ubezdźwięcznianiu nie ulegają samogłoski i spółgłoski półotwarte (r, l, l’, m, m’, n, n’, ł). </w:t>
      </w:r>
      <w:r w:rsidRPr="0071573F">
        <w:rPr>
          <w:rFonts w:ascii="Times New Roman" w:hAnsi="Times New Roman" w:cs="Times New Roman"/>
          <w:sz w:val="24"/>
          <w:szCs w:val="24"/>
        </w:rPr>
        <w:br/>
      </w:r>
    </w:p>
    <w:p w:rsidR="0071573F" w:rsidRPr="0071573F" w:rsidRDefault="0071573F" w:rsidP="0071573F">
      <w:pPr>
        <w:rPr>
          <w:rFonts w:ascii="Times New Roman" w:hAnsi="Times New Roman" w:cs="Times New Roman"/>
          <w:b/>
          <w:sz w:val="24"/>
          <w:szCs w:val="24"/>
        </w:rPr>
      </w:pPr>
      <w:r w:rsidRPr="0071573F">
        <w:rPr>
          <w:rFonts w:ascii="Times New Roman" w:hAnsi="Times New Roman" w:cs="Times New Roman"/>
          <w:b/>
          <w:sz w:val="24"/>
          <w:szCs w:val="24"/>
        </w:rPr>
        <w:t>Przykładami ubezdźwięczniania są np.:</w:t>
      </w:r>
    </w:p>
    <w:p w:rsidR="0071573F" w:rsidRDefault="0071573F" w:rsidP="007157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573F">
        <w:rPr>
          <w:rFonts w:ascii="Times New Roman" w:hAnsi="Times New Roman" w:cs="Times New Roman"/>
          <w:sz w:val="24"/>
          <w:szCs w:val="24"/>
        </w:rPr>
        <w:br/>
        <w:t xml:space="preserve">a)burza –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pusza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  <w:t>b)koza – kosa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c)tablica –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taplica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  <w:t>d)żaba – szapa</w:t>
      </w:r>
      <w:r w:rsidRPr="0071573F">
        <w:rPr>
          <w:rFonts w:ascii="Times New Roman" w:hAnsi="Times New Roman" w:cs="Times New Roman"/>
          <w:sz w:val="24"/>
          <w:szCs w:val="24"/>
        </w:rPr>
        <w:br/>
        <w:t xml:space="preserve">e)zegar –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sekal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  <w:t xml:space="preserve">f)waga –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faka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br/>
      </w:r>
      <w:r w:rsidRPr="0071573F">
        <w:rPr>
          <w:rFonts w:ascii="Times New Roman" w:hAnsi="Times New Roman" w:cs="Times New Roman"/>
          <w:sz w:val="24"/>
          <w:szCs w:val="24"/>
        </w:rPr>
        <w:br/>
      </w:r>
      <w:r w:rsidRPr="0071573F">
        <w:rPr>
          <w:rFonts w:ascii="Times New Roman" w:hAnsi="Times New Roman" w:cs="Times New Roman"/>
          <w:b/>
          <w:sz w:val="24"/>
          <w:szCs w:val="24"/>
        </w:rPr>
        <w:t>Przyczynami ubezdźwięczniania są:</w:t>
      </w:r>
      <w:r w:rsidRPr="0071573F">
        <w:rPr>
          <w:rFonts w:ascii="Times New Roman" w:hAnsi="Times New Roman" w:cs="Times New Roman"/>
          <w:b/>
          <w:sz w:val="24"/>
          <w:szCs w:val="24"/>
        </w:rPr>
        <w:br/>
      </w:r>
      <w:r w:rsidRPr="0071573F">
        <w:rPr>
          <w:rFonts w:ascii="Times New Roman" w:hAnsi="Times New Roman" w:cs="Times New Roman"/>
          <w:sz w:val="24"/>
          <w:szCs w:val="24"/>
        </w:rPr>
        <w:br/>
        <w:t>1.Zaburzenia słuchu mownego (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fonetyczno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– fonematycznego)</w:t>
      </w:r>
    </w:p>
    <w:p w:rsidR="0071573F" w:rsidRDefault="0071573F" w:rsidP="007157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Zaburzenia słuchu, niedosłuch lub głuchota</w:t>
      </w:r>
      <w:r w:rsidRPr="0071573F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3F">
        <w:rPr>
          <w:rFonts w:ascii="Times New Roman" w:hAnsi="Times New Roman" w:cs="Times New Roman"/>
          <w:sz w:val="24"/>
          <w:szCs w:val="24"/>
        </w:rPr>
        <w:t>Brak koordynacji między pracą wiązadeł głosowych, a pracą narządów jamy ustnej (kinestezja artykulacyjna)</w:t>
      </w:r>
      <w:r w:rsidRPr="0071573F"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3F">
        <w:rPr>
          <w:rFonts w:ascii="Times New Roman" w:hAnsi="Times New Roman" w:cs="Times New Roman"/>
          <w:sz w:val="24"/>
          <w:szCs w:val="24"/>
        </w:rPr>
        <w:t>Inercja wiązadeł głosowych oraz zakłócenia w koordynacji mięśni fonacyjnych i oddechowych, które utrudniają napięcie wiązadeł głosowych, warunkujących ich drgania</w:t>
      </w:r>
      <w:r w:rsidRPr="0071573F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73F">
        <w:rPr>
          <w:rFonts w:ascii="Times New Roman" w:hAnsi="Times New Roman" w:cs="Times New Roman"/>
          <w:sz w:val="24"/>
          <w:szCs w:val="24"/>
        </w:rPr>
        <w:t>Uszkodzenia c. u. n.</w:t>
      </w:r>
      <w:r w:rsidRPr="0071573F">
        <w:rPr>
          <w:rFonts w:ascii="Times New Roman" w:hAnsi="Times New Roman" w:cs="Times New Roman"/>
          <w:sz w:val="24"/>
          <w:szCs w:val="24"/>
        </w:rPr>
        <w:br/>
      </w:r>
      <w:r w:rsidRPr="0071573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1573F">
        <w:rPr>
          <w:rFonts w:ascii="Times New Roman" w:hAnsi="Times New Roman" w:cs="Times New Roman"/>
          <w:b/>
          <w:sz w:val="24"/>
          <w:szCs w:val="24"/>
        </w:rPr>
        <w:t>Rodzaje wymowy bezdźwięcznej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573F" w:rsidRDefault="0071573F" w:rsidP="007157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wymowa bezdźwięczna</w:t>
      </w:r>
      <w:r w:rsidRPr="0071573F">
        <w:rPr>
          <w:rFonts w:ascii="Times New Roman" w:hAnsi="Times New Roman" w:cs="Times New Roman"/>
          <w:sz w:val="24"/>
          <w:szCs w:val="24"/>
        </w:rPr>
        <w:t xml:space="preserve"> całkowita (wszystkie spółgłoski mające odpowiedniki artykułowane są bezdźwięcznie) – występuje rzadko;</w:t>
      </w:r>
    </w:p>
    <w:p w:rsidR="00D21DE8" w:rsidRDefault="0071573F" w:rsidP="007157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wymowa bezdźwięczna </w:t>
      </w:r>
      <w:r w:rsidRPr="0071573F">
        <w:rPr>
          <w:rFonts w:ascii="Times New Roman" w:hAnsi="Times New Roman" w:cs="Times New Roman"/>
          <w:sz w:val="24"/>
          <w:szCs w:val="24"/>
        </w:rPr>
        <w:t>częściowa – w niektórych parach opozycyjnych obserwuje się rozróżnianie głosek dźwięcznych i bezdźwięcznych.</w:t>
      </w:r>
      <w:r w:rsidRPr="0071573F">
        <w:rPr>
          <w:rFonts w:ascii="Times New Roman" w:hAnsi="Times New Roman" w:cs="Times New Roman"/>
          <w:sz w:val="24"/>
          <w:szCs w:val="24"/>
        </w:rPr>
        <w:br/>
      </w:r>
      <w:r w:rsidRPr="0071573F">
        <w:rPr>
          <w:rFonts w:ascii="Times New Roman" w:hAnsi="Times New Roman" w:cs="Times New Roman"/>
          <w:sz w:val="24"/>
          <w:szCs w:val="24"/>
        </w:rPr>
        <w:br/>
        <w:t>Jeśli chcemy upewnić się jaki jest zakres występowania bezdźwięczności – badamy wymowę głosek w podanej kolejności, która jest jednocześnie kolejnością prowadzenia ćwiczeń i zabaw prowadzących d</w:t>
      </w:r>
      <w:r>
        <w:rPr>
          <w:rFonts w:ascii="Times New Roman" w:hAnsi="Times New Roman" w:cs="Times New Roman"/>
          <w:sz w:val="24"/>
          <w:szCs w:val="24"/>
        </w:rPr>
        <w:t>o udźwięczniania (K. Kozłowska)</w:t>
      </w:r>
      <w:r w:rsidRPr="0071573F">
        <w:rPr>
          <w:rFonts w:ascii="Times New Roman" w:hAnsi="Times New Roman" w:cs="Times New Roman"/>
          <w:sz w:val="24"/>
          <w:szCs w:val="24"/>
        </w:rPr>
        <w:t xml:space="preserve">: w → f, z → s, ż →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, ź → ś,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→ c,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dż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73F">
        <w:rPr>
          <w:rFonts w:ascii="Times New Roman" w:hAnsi="Times New Roman" w:cs="Times New Roman"/>
          <w:sz w:val="24"/>
          <w:szCs w:val="24"/>
        </w:rPr>
        <w:t>dź</w:t>
      </w:r>
      <w:proofErr w:type="spellEnd"/>
      <w:r w:rsidRPr="0071573F">
        <w:rPr>
          <w:rFonts w:ascii="Times New Roman" w:hAnsi="Times New Roman" w:cs="Times New Roman"/>
          <w:sz w:val="24"/>
          <w:szCs w:val="24"/>
        </w:rPr>
        <w:t xml:space="preserve"> → c, b → p, d → t, g → k.</w:t>
      </w:r>
    </w:p>
    <w:p w:rsidR="0071573F" w:rsidRPr="0071573F" w:rsidRDefault="00701123" w:rsidP="007157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kolejnym spotkaniu zostaną wskazane ćwiczenia logopedyczne stosowane przy wymowie bezdźwięcznej. </w:t>
      </w:r>
      <w:bookmarkStart w:id="0" w:name="_GoBack"/>
      <w:bookmarkEnd w:id="0"/>
    </w:p>
    <w:sectPr w:rsidR="0071573F" w:rsidRPr="0071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F"/>
    <w:rsid w:val="00701123"/>
    <w:rsid w:val="0071573F"/>
    <w:rsid w:val="00D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1DD9-2965-4C88-8700-343CD0C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2020-05-25T11:15:00Z</dcterms:created>
  <dcterms:modified xsi:type="dcterms:W3CDTF">2020-05-25T11:28:00Z</dcterms:modified>
</cp:coreProperties>
</file>