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C2" w:rsidRPr="00B150A0" w:rsidRDefault="00F63CC2" w:rsidP="00F63CC2">
      <w:pPr>
        <w:pStyle w:val="Akapitzlist"/>
        <w:spacing w:line="360" w:lineRule="auto"/>
        <w:ind w:left="1440"/>
        <w:jc w:val="center"/>
        <w:rPr>
          <w:rFonts w:ascii="Times New Roman" w:hAnsi="Times New Roman" w:cs="Times New Roman"/>
          <w:b/>
          <w:i/>
          <w:sz w:val="28"/>
          <w:szCs w:val="28"/>
          <w:u w:val="single"/>
        </w:rPr>
      </w:pPr>
      <w:r>
        <w:rPr>
          <w:rFonts w:ascii="Times New Roman" w:hAnsi="Times New Roman" w:cs="Times New Roman"/>
          <w:b/>
          <w:i/>
          <w:sz w:val="28"/>
          <w:szCs w:val="28"/>
          <w:u w:val="single"/>
        </w:rPr>
        <w:t>Zestaw ćwiczeń słuchowych</w:t>
      </w:r>
    </w:p>
    <w:tbl>
      <w:tblPr>
        <w:tblW w:w="0" w:type="auto"/>
        <w:tblCellSpacing w:w="15" w:type="dxa"/>
        <w:shd w:val="clear" w:color="auto" w:fill="FFFFFF"/>
        <w:tblCellMar>
          <w:top w:w="15" w:type="dxa"/>
          <w:left w:w="15" w:type="dxa"/>
          <w:bottom w:w="15" w:type="dxa"/>
          <w:right w:w="15" w:type="dxa"/>
        </w:tblCellMar>
        <w:tblLook w:val="04A0"/>
      </w:tblPr>
      <w:tblGrid>
        <w:gridCol w:w="375"/>
        <w:gridCol w:w="8787"/>
      </w:tblGrid>
      <w:tr w:rsidR="00F63CC2" w:rsidRPr="00814866" w:rsidTr="00EE650A">
        <w:trPr>
          <w:tblCellSpacing w:w="15" w:type="dxa"/>
        </w:trPr>
        <w:tc>
          <w:tcPr>
            <w:tcW w:w="330" w:type="dxa"/>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4F69F7" w:rsidRDefault="00F63CC2" w:rsidP="00EE650A">
            <w:pPr>
              <w:spacing w:before="120" w:after="120" w:line="432" w:lineRule="atLeast"/>
              <w:jc w:val="both"/>
              <w:rPr>
                <w:rFonts w:ascii="Times New Roman" w:eastAsia="Times New Roman" w:hAnsi="Times New Roman" w:cs="Times New Roman"/>
                <w:sz w:val="28"/>
                <w:szCs w:val="28"/>
                <w:lang w:eastAsia="pl-PL"/>
              </w:rPr>
            </w:pPr>
            <w:r w:rsidRPr="004F69F7">
              <w:rPr>
                <w:rFonts w:ascii="Times New Roman" w:eastAsia="Times New Roman" w:hAnsi="Times New Roman" w:cs="Times New Roman"/>
                <w:sz w:val="28"/>
                <w:szCs w:val="28"/>
                <w:lang w:eastAsia="pl-PL"/>
              </w:rPr>
              <w:t>Najczęściej stosowaną zabawą rozpoczynającą ćwiczenia słuchowe jest udzielanie przez dzieci odpowiedzi na pytanie: </w:t>
            </w:r>
            <w:r w:rsidRPr="004F69F7">
              <w:rPr>
                <w:rFonts w:ascii="Times New Roman" w:eastAsia="Times New Roman" w:hAnsi="Times New Roman" w:cs="Times New Roman"/>
                <w:b/>
                <w:bCs/>
                <w:sz w:val="28"/>
                <w:szCs w:val="28"/>
                <w:lang w:eastAsia="pl-PL"/>
              </w:rPr>
              <w:t>co słyszysz?</w:t>
            </w:r>
            <w:r w:rsidRPr="004F69F7">
              <w:rPr>
                <w:rFonts w:ascii="Times New Roman" w:eastAsia="Times New Roman" w:hAnsi="Times New Roman" w:cs="Times New Roman"/>
                <w:sz w:val="28"/>
                <w:szCs w:val="28"/>
                <w:lang w:eastAsia="pl-PL"/>
              </w:rPr>
              <w:t> Dziecko z zamkniętymi oczami wsłuchuje się w ciszę - żadne dźwięki nie są wytwarzane celowo. Po krótkim czasie wsłuchiwania się określają, co słyszy:</w:t>
            </w:r>
          </w:p>
          <w:p w:rsidR="00F63CC2" w:rsidRPr="00814866" w:rsidRDefault="00F63CC2" w:rsidP="00F63CC2">
            <w:pPr>
              <w:numPr>
                <w:ilvl w:val="0"/>
                <w:numId w:val="3"/>
              </w:numPr>
              <w:spacing w:before="100" w:beforeAutospacing="1" w:after="100" w:afterAutospacing="1" w:line="324" w:lineRule="atLeast"/>
              <w:ind w:left="525"/>
              <w:jc w:val="both"/>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stukot butów o bruk,</w:t>
            </w:r>
          </w:p>
          <w:p w:rsidR="00F63CC2" w:rsidRPr="00814866" w:rsidRDefault="00F63CC2" w:rsidP="00F63CC2">
            <w:pPr>
              <w:numPr>
                <w:ilvl w:val="0"/>
                <w:numId w:val="3"/>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skrzypnięcie drzwi,</w:t>
            </w:r>
          </w:p>
          <w:p w:rsidR="00F63CC2" w:rsidRPr="00814866" w:rsidRDefault="00F63CC2" w:rsidP="00F63CC2">
            <w:pPr>
              <w:numPr>
                <w:ilvl w:val="0"/>
                <w:numId w:val="3"/>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szczekanie psa,</w:t>
            </w:r>
          </w:p>
          <w:p w:rsidR="00F63CC2" w:rsidRPr="00814866" w:rsidRDefault="00F63CC2" w:rsidP="00F63CC2">
            <w:pPr>
              <w:numPr>
                <w:ilvl w:val="0"/>
                <w:numId w:val="3"/>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odgłos samochodów, ptaków,</w:t>
            </w:r>
          </w:p>
          <w:p w:rsidR="00F63CC2" w:rsidRPr="00814866" w:rsidRDefault="00F63CC2" w:rsidP="00F63CC2">
            <w:pPr>
              <w:numPr>
                <w:ilvl w:val="0"/>
                <w:numId w:val="3"/>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rozmowy ludzi,</w:t>
            </w:r>
          </w:p>
          <w:p w:rsidR="00F63CC2" w:rsidRPr="00814866" w:rsidRDefault="00F63CC2" w:rsidP="00F63CC2">
            <w:pPr>
              <w:numPr>
                <w:ilvl w:val="0"/>
                <w:numId w:val="3"/>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kapanie wody,</w:t>
            </w:r>
          </w:p>
          <w:p w:rsidR="00F63CC2" w:rsidRPr="00814866" w:rsidRDefault="00F63CC2" w:rsidP="00F63CC2">
            <w:pPr>
              <w:numPr>
                <w:ilvl w:val="0"/>
                <w:numId w:val="3"/>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oddechy kolegów itd.</w:t>
            </w:r>
          </w:p>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Tego typu ćwiczenia można realizować także w grupach.</w:t>
            </w:r>
          </w:p>
        </w:tc>
      </w:tr>
      <w:tr w:rsidR="00F63CC2" w:rsidRPr="00814866" w:rsidTr="00EE650A">
        <w:trPr>
          <w:tblCellSpacing w:w="15" w:type="dxa"/>
        </w:trPr>
        <w:tc>
          <w:tcPr>
            <w:tcW w:w="330" w:type="dxa"/>
            <w:shd w:val="clear" w:color="auto" w:fill="FFFFFF"/>
            <w:hideMark/>
          </w:tcPr>
          <w:p w:rsidR="00F63CC2" w:rsidRPr="00814866" w:rsidRDefault="00F63CC2" w:rsidP="00F63CC2">
            <w:pPr>
              <w:pStyle w:val="Akapitzlist"/>
              <w:numPr>
                <w:ilvl w:val="0"/>
                <w:numId w:val="1"/>
              </w:num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814866" w:rsidRDefault="00F63CC2" w:rsidP="00F63CC2">
            <w:pPr>
              <w:pStyle w:val="Akapitzlist"/>
              <w:numPr>
                <w:ilvl w:val="0"/>
                <w:numId w:val="1"/>
              </w:num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Kiedy dzieci nauczą się odróżniać odgłosy z otoczenia, uczymy je rozpoznawać wzajemnie swoje głosy? Dzieci siedzą, np. w kręgu, odwróc</w:t>
            </w:r>
            <w:r>
              <w:rPr>
                <w:rFonts w:ascii="Times New Roman" w:eastAsia="Times New Roman" w:hAnsi="Times New Roman" w:cs="Times New Roman"/>
                <w:sz w:val="28"/>
                <w:szCs w:val="28"/>
                <w:lang w:eastAsia="pl-PL"/>
              </w:rPr>
              <w:t xml:space="preserve">one do siebie plecami. Osoba prowadząca </w:t>
            </w:r>
            <w:r w:rsidRPr="00814866">
              <w:rPr>
                <w:rFonts w:ascii="Times New Roman" w:eastAsia="Times New Roman" w:hAnsi="Times New Roman" w:cs="Times New Roman"/>
                <w:sz w:val="28"/>
                <w:szCs w:val="28"/>
                <w:lang w:eastAsia="pl-PL"/>
              </w:rPr>
              <w:t xml:space="preserve"> podchodzi do któregoś z nich i dotykiem daje znak, aby coś powiedziało (mogą to być fragmenty znanych wierszy). Zadaniem pozostałych jest odgadnięcie: </w:t>
            </w:r>
            <w:r w:rsidRPr="00814866">
              <w:rPr>
                <w:rFonts w:ascii="Times New Roman" w:eastAsia="Times New Roman" w:hAnsi="Times New Roman" w:cs="Times New Roman"/>
                <w:b/>
                <w:bCs/>
                <w:sz w:val="28"/>
                <w:szCs w:val="28"/>
                <w:lang w:eastAsia="pl-PL"/>
              </w:rPr>
              <w:t>czyj i jaki to głos?</w:t>
            </w:r>
            <w:r w:rsidRPr="00814866">
              <w:rPr>
                <w:rFonts w:ascii="Times New Roman" w:eastAsia="Times New Roman" w:hAnsi="Times New Roman" w:cs="Times New Roman"/>
                <w:sz w:val="28"/>
                <w:szCs w:val="28"/>
                <w:lang w:eastAsia="pl-PL"/>
              </w:rPr>
              <w:t> </w:t>
            </w:r>
            <w:r w:rsidRPr="00814866">
              <w:rPr>
                <w:rFonts w:ascii="Times New Roman" w:eastAsia="Times New Roman" w:hAnsi="Times New Roman" w:cs="Times New Roman"/>
                <w:sz w:val="28"/>
                <w:szCs w:val="28"/>
                <w:lang w:eastAsia="pl-PL"/>
              </w:rPr>
              <w:br/>
              <w:t>Można też wspólnie ustalić:</w:t>
            </w:r>
          </w:p>
          <w:p w:rsidR="00F63CC2" w:rsidRPr="00814866" w:rsidRDefault="00F63CC2" w:rsidP="00F63CC2">
            <w:pPr>
              <w:numPr>
                <w:ilvl w:val="0"/>
                <w:numId w:val="4"/>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kto w grupie mówi najciszej?</w:t>
            </w:r>
          </w:p>
          <w:p w:rsidR="00F63CC2" w:rsidRPr="00814866" w:rsidRDefault="00F63CC2" w:rsidP="00F63CC2">
            <w:pPr>
              <w:numPr>
                <w:ilvl w:val="0"/>
                <w:numId w:val="4"/>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kto mówi najgłośniej?</w:t>
            </w:r>
          </w:p>
          <w:p w:rsidR="00F63CC2" w:rsidRPr="00814866" w:rsidRDefault="00F63CC2" w:rsidP="00F63CC2">
            <w:pPr>
              <w:numPr>
                <w:ilvl w:val="0"/>
                <w:numId w:val="4"/>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kto się głośno śmieje?</w:t>
            </w:r>
          </w:p>
          <w:p w:rsidR="00F63CC2" w:rsidRPr="00814866" w:rsidRDefault="00F63CC2" w:rsidP="00F63CC2">
            <w:pPr>
              <w:numPr>
                <w:ilvl w:val="0"/>
                <w:numId w:val="4"/>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kto ma często chrypkę?</w:t>
            </w:r>
          </w:p>
          <w:p w:rsidR="00F63CC2" w:rsidRPr="00814866" w:rsidRDefault="00F63CC2" w:rsidP="00F63CC2">
            <w:pPr>
              <w:numPr>
                <w:ilvl w:val="0"/>
                <w:numId w:val="4"/>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kto śpiewa najwyższym (najcieńszym) głosem, lub kto zaśpiewał najgłośniej?</w:t>
            </w:r>
          </w:p>
        </w:tc>
      </w:tr>
      <w:tr w:rsidR="00F63CC2" w:rsidRPr="00814866" w:rsidTr="00EE650A">
        <w:trPr>
          <w:tblCellSpacing w:w="15" w:type="dxa"/>
        </w:trPr>
        <w:tc>
          <w:tcPr>
            <w:tcW w:w="330" w:type="dxa"/>
            <w:shd w:val="clear" w:color="auto" w:fill="FFFFFF"/>
            <w:hideMark/>
          </w:tcPr>
          <w:p w:rsidR="00F63CC2" w:rsidRPr="00814866" w:rsidRDefault="00F63CC2" w:rsidP="00F63CC2">
            <w:pPr>
              <w:pStyle w:val="Akapitzlist"/>
              <w:numPr>
                <w:ilvl w:val="0"/>
                <w:numId w:val="1"/>
              </w:num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814866" w:rsidRDefault="00F63CC2" w:rsidP="00F63CC2">
            <w:pPr>
              <w:pStyle w:val="Akapitzlist"/>
              <w:numPr>
                <w:ilvl w:val="0"/>
                <w:numId w:val="1"/>
              </w:numPr>
              <w:spacing w:before="120" w:after="120" w:line="432" w:lineRule="atLeast"/>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Roz</w:t>
            </w:r>
            <w:r w:rsidRPr="00814866">
              <w:rPr>
                <w:rFonts w:ascii="Times New Roman" w:eastAsia="Times New Roman" w:hAnsi="Times New Roman" w:cs="Times New Roman"/>
                <w:sz w:val="28"/>
                <w:szCs w:val="28"/>
                <w:lang w:eastAsia="pl-PL"/>
              </w:rPr>
              <w:t>poznawanie głosów zwierząt zarejestrowanych na taśmie magnetofonowej. </w:t>
            </w:r>
            <w:r w:rsidRPr="00814866">
              <w:rPr>
                <w:rFonts w:ascii="Times New Roman" w:eastAsia="Times New Roman" w:hAnsi="Times New Roman" w:cs="Times New Roman"/>
                <w:sz w:val="28"/>
                <w:szCs w:val="28"/>
                <w:lang w:eastAsia="pl-PL"/>
              </w:rPr>
              <w:br/>
              <w:t xml:space="preserve">Najpierw będą to głosy zwierząt najbardziej znanych: psa, kota, krowy, kury, koguta, kaczki, gęsi, konia, kurcząt, świni, żaby, gołębia; potem głosy zwierząt, z którymi dzieci stykają się rzadziej, np.: kozy, </w:t>
            </w:r>
            <w:r w:rsidRPr="00814866">
              <w:rPr>
                <w:rFonts w:ascii="Times New Roman" w:eastAsia="Times New Roman" w:hAnsi="Times New Roman" w:cs="Times New Roman"/>
                <w:sz w:val="28"/>
                <w:szCs w:val="28"/>
                <w:lang w:eastAsia="pl-PL"/>
              </w:rPr>
              <w:lastRenderedPageBreak/>
              <w:t>osła, lwa, mewy, wrony, wróbla, bociana itp.</w:t>
            </w:r>
          </w:p>
        </w:tc>
      </w:tr>
      <w:tr w:rsidR="00F63CC2" w:rsidRPr="00814866" w:rsidTr="00EE650A">
        <w:trPr>
          <w:tblCellSpacing w:w="15" w:type="dxa"/>
        </w:trPr>
        <w:tc>
          <w:tcPr>
            <w:tcW w:w="330" w:type="dxa"/>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814866" w:rsidRDefault="00F63CC2" w:rsidP="00F63CC2">
            <w:pPr>
              <w:pStyle w:val="Akapitzlist"/>
              <w:numPr>
                <w:ilvl w:val="0"/>
                <w:numId w:val="1"/>
              </w:num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Młodych miłośników motoryzacji sprawdzić możemy przy rozpoznawaniu odgłosów charakterystycznych dla pojazdów: samochodu, traktora, pociągu, motocykla, tramwaju, wozu straży pożarnej, karetki pogotowia, statku, roweru, wrotek, deskorolki, itp.</w:t>
            </w:r>
          </w:p>
        </w:tc>
      </w:tr>
      <w:tr w:rsidR="00F63CC2" w:rsidRPr="00814866" w:rsidTr="00EE650A">
        <w:trPr>
          <w:tblCellSpacing w:w="15" w:type="dxa"/>
        </w:trPr>
        <w:tc>
          <w:tcPr>
            <w:tcW w:w="330" w:type="dxa"/>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814866" w:rsidRDefault="00F63CC2" w:rsidP="00F63CC2">
            <w:pPr>
              <w:pStyle w:val="Akapitzlist"/>
              <w:numPr>
                <w:ilvl w:val="0"/>
                <w:numId w:val="1"/>
              </w:num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Inną zabawą słuchową może być wydawanie przez kolejne dzieci różnych dźwięków -naśladujących zarówno przedmioty, jak zwierzęta i zjawiska natury. Pozostali członkowie grupy starają się odgadnąć, </w:t>
            </w:r>
            <w:r w:rsidRPr="00814866">
              <w:rPr>
                <w:rFonts w:ascii="Times New Roman" w:eastAsia="Times New Roman" w:hAnsi="Times New Roman" w:cs="Times New Roman"/>
                <w:b/>
                <w:bCs/>
                <w:sz w:val="28"/>
                <w:szCs w:val="28"/>
                <w:lang w:eastAsia="pl-PL"/>
              </w:rPr>
              <w:t>co dziecko naśladuje</w:t>
            </w:r>
            <w:r w:rsidRPr="00814866">
              <w:rPr>
                <w:rFonts w:ascii="Times New Roman" w:eastAsia="Times New Roman" w:hAnsi="Times New Roman" w:cs="Times New Roman"/>
                <w:sz w:val="28"/>
                <w:szCs w:val="28"/>
                <w:lang w:eastAsia="pl-PL"/>
              </w:rPr>
              <w:t> (wiatr, kota, czajnik, pociąg, stukot butów).</w:t>
            </w:r>
          </w:p>
        </w:tc>
      </w:tr>
      <w:tr w:rsidR="00F63CC2" w:rsidRPr="00814866" w:rsidTr="00EE650A">
        <w:trPr>
          <w:tblCellSpacing w:w="15" w:type="dxa"/>
        </w:trPr>
        <w:tc>
          <w:tcPr>
            <w:tcW w:w="330" w:type="dxa"/>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814866" w:rsidRDefault="00F63CC2" w:rsidP="00F63CC2">
            <w:pPr>
              <w:pStyle w:val="Akapitzlist"/>
              <w:numPr>
                <w:ilvl w:val="0"/>
                <w:numId w:val="1"/>
              </w:num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Dość trudnym, wymagającym dużego skupienia, jest zadanie odgadnięcia odgłosów docierających zza przysłony (parawanu), albo z sąsiedniego pomieszczenia. Może to być np.: odgłos przelewania wody, rozdzierania papieru, telefonu, przesuwania krzesła, upadku piłki, gwizdu czajnika, brzęku kluczy, itd.</w:t>
            </w:r>
          </w:p>
        </w:tc>
      </w:tr>
      <w:tr w:rsidR="00F63CC2" w:rsidRPr="00814866" w:rsidTr="00EE650A">
        <w:trPr>
          <w:tblCellSpacing w:w="15" w:type="dxa"/>
        </w:trPr>
        <w:tc>
          <w:tcPr>
            <w:tcW w:w="330" w:type="dxa"/>
            <w:shd w:val="clear" w:color="auto" w:fill="FFFFFF"/>
            <w:hideMark/>
          </w:tcPr>
          <w:p w:rsidR="00F63CC2" w:rsidRPr="00814866" w:rsidRDefault="00F63CC2" w:rsidP="00F63CC2">
            <w:pPr>
              <w:pStyle w:val="Akapitzlist"/>
              <w:numPr>
                <w:ilvl w:val="0"/>
                <w:numId w:val="1"/>
              </w:num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814866" w:rsidRDefault="00F63CC2" w:rsidP="00F63CC2">
            <w:pPr>
              <w:pStyle w:val="Akapitzlist"/>
              <w:numPr>
                <w:ilvl w:val="0"/>
                <w:numId w:val="1"/>
              </w:num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Ćwiczenia słuchowe można urozmaicić proponując dzieciom zabawy dźwiękonaśladowcze:</w:t>
            </w:r>
          </w:p>
          <w:p w:rsidR="00F63CC2" w:rsidRPr="00814866" w:rsidRDefault="00F63CC2" w:rsidP="00F63CC2">
            <w:pPr>
              <w:numPr>
                <w:ilvl w:val="0"/>
                <w:numId w:val="5"/>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naśladowanie np.: płaczu dziecka (</w:t>
            </w:r>
            <w:proofErr w:type="spellStart"/>
            <w:r w:rsidRPr="00814866">
              <w:rPr>
                <w:rFonts w:ascii="Times New Roman" w:eastAsia="Times New Roman" w:hAnsi="Times New Roman" w:cs="Times New Roman"/>
                <w:sz w:val="28"/>
                <w:szCs w:val="28"/>
                <w:lang w:eastAsia="pl-PL"/>
              </w:rPr>
              <w:t>ałła-ałła</w:t>
            </w:r>
            <w:proofErr w:type="spellEnd"/>
            <w:r w:rsidRPr="00814866">
              <w:rPr>
                <w:rFonts w:ascii="Times New Roman" w:eastAsia="Times New Roman" w:hAnsi="Times New Roman" w:cs="Times New Roman"/>
                <w:sz w:val="28"/>
                <w:szCs w:val="28"/>
                <w:lang w:eastAsia="pl-PL"/>
              </w:rPr>
              <w:t xml:space="preserve">, pociągania nosem </w:t>
            </w:r>
            <w:proofErr w:type="spellStart"/>
            <w:r w:rsidRPr="00814866">
              <w:rPr>
                <w:rFonts w:ascii="Times New Roman" w:eastAsia="Times New Roman" w:hAnsi="Times New Roman" w:cs="Times New Roman"/>
                <w:sz w:val="28"/>
                <w:szCs w:val="28"/>
                <w:lang w:eastAsia="pl-PL"/>
              </w:rPr>
              <w:t>yyyy</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5"/>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kaszlu, chrząkania (</w:t>
            </w:r>
            <w:proofErr w:type="spellStart"/>
            <w:r w:rsidRPr="00814866">
              <w:rPr>
                <w:rFonts w:ascii="Times New Roman" w:eastAsia="Times New Roman" w:hAnsi="Times New Roman" w:cs="Times New Roman"/>
                <w:sz w:val="28"/>
                <w:szCs w:val="28"/>
                <w:lang w:eastAsia="pl-PL"/>
              </w:rPr>
              <w:t>yhy-yhy</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a-ćha</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5"/>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pukania do drzwi: stuk-stuk, puk-puk, bum-bum,</w:t>
            </w:r>
          </w:p>
          <w:p w:rsidR="00F63CC2" w:rsidRPr="00814866" w:rsidRDefault="00F63CC2" w:rsidP="00F63CC2">
            <w:pPr>
              <w:numPr>
                <w:ilvl w:val="0"/>
                <w:numId w:val="5"/>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upadku: buch; pac, </w:t>
            </w:r>
            <w:proofErr w:type="spellStart"/>
            <w:r w:rsidRPr="00814866">
              <w:rPr>
                <w:rFonts w:ascii="Times New Roman" w:eastAsia="Times New Roman" w:hAnsi="Times New Roman" w:cs="Times New Roman"/>
                <w:sz w:val="28"/>
                <w:szCs w:val="28"/>
                <w:lang w:eastAsia="pl-PL"/>
              </w:rPr>
              <w:t>bzdryng</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5"/>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wykonania zdjęcia: pstryk</w:t>
            </w:r>
          </w:p>
          <w:p w:rsidR="00F63CC2" w:rsidRPr="00814866" w:rsidRDefault="00F63CC2" w:rsidP="00F63CC2">
            <w:pPr>
              <w:numPr>
                <w:ilvl w:val="0"/>
                <w:numId w:val="5"/>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kołysania: </w:t>
            </w:r>
            <w:proofErr w:type="spellStart"/>
            <w:r w:rsidRPr="00814866">
              <w:rPr>
                <w:rFonts w:ascii="Times New Roman" w:eastAsia="Times New Roman" w:hAnsi="Times New Roman" w:cs="Times New Roman"/>
                <w:sz w:val="28"/>
                <w:szCs w:val="28"/>
                <w:lang w:eastAsia="pl-PL"/>
              </w:rPr>
              <w:t>huś</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huś</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5"/>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reakcji na ból: </w:t>
            </w:r>
            <w:proofErr w:type="spellStart"/>
            <w:r w:rsidRPr="00814866">
              <w:rPr>
                <w:rFonts w:ascii="Times New Roman" w:eastAsia="Times New Roman" w:hAnsi="Times New Roman" w:cs="Times New Roman"/>
                <w:sz w:val="28"/>
                <w:szCs w:val="28"/>
                <w:lang w:eastAsia="pl-PL"/>
              </w:rPr>
              <w:t>ajajaj</w:t>
            </w:r>
            <w:proofErr w:type="spellEnd"/>
            <w:r w:rsidRPr="00814866">
              <w:rPr>
                <w:rFonts w:ascii="Times New Roman" w:eastAsia="Times New Roman" w:hAnsi="Times New Roman" w:cs="Times New Roman"/>
                <w:sz w:val="28"/>
                <w:szCs w:val="28"/>
                <w:lang w:eastAsia="pl-PL"/>
              </w:rPr>
              <w:t>!, aj! Aj! oj! oj!</w:t>
            </w:r>
          </w:p>
          <w:p w:rsidR="00F63CC2" w:rsidRPr="00814866" w:rsidRDefault="00F63CC2" w:rsidP="00F63CC2">
            <w:pPr>
              <w:numPr>
                <w:ilvl w:val="0"/>
                <w:numId w:val="5"/>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uciszania: </w:t>
            </w:r>
            <w:proofErr w:type="spellStart"/>
            <w:r w:rsidRPr="00814866">
              <w:rPr>
                <w:rFonts w:ascii="Times New Roman" w:eastAsia="Times New Roman" w:hAnsi="Times New Roman" w:cs="Times New Roman"/>
                <w:sz w:val="28"/>
                <w:szCs w:val="28"/>
                <w:lang w:eastAsia="pl-PL"/>
              </w:rPr>
              <w:t>ciiiii</w:t>
            </w:r>
            <w:proofErr w:type="spellEnd"/>
          </w:p>
          <w:p w:rsidR="00F63CC2" w:rsidRPr="00814866" w:rsidRDefault="00F63CC2" w:rsidP="00F63CC2">
            <w:pPr>
              <w:numPr>
                <w:ilvl w:val="0"/>
                <w:numId w:val="5"/>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ruszającego motocykla: </w:t>
            </w:r>
            <w:proofErr w:type="spellStart"/>
            <w:r w:rsidRPr="00814866">
              <w:rPr>
                <w:rFonts w:ascii="Times New Roman" w:eastAsia="Times New Roman" w:hAnsi="Times New Roman" w:cs="Times New Roman"/>
                <w:sz w:val="28"/>
                <w:szCs w:val="28"/>
                <w:lang w:eastAsia="pl-PL"/>
              </w:rPr>
              <w:t>brun</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brun</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drrr</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drrr</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drm</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drm</w:t>
            </w:r>
            <w:proofErr w:type="spellEnd"/>
          </w:p>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Można także próbować wysłuchać i różnicować bardzo odmienne od siebie odgłosy, np. chrapanie i dzwonienie kluczy; brzęk szkła i darcie papieru; szum wody spływającej do rury odpływowej i klaskanie; skrzypienie furtki i odgłos odkurzacza; zamykanie okna i kaszel. </w:t>
            </w:r>
            <w:r w:rsidRPr="00814866">
              <w:rPr>
                <w:rFonts w:ascii="Times New Roman" w:eastAsia="Times New Roman" w:hAnsi="Times New Roman" w:cs="Times New Roman"/>
                <w:sz w:val="28"/>
                <w:szCs w:val="28"/>
                <w:lang w:eastAsia="pl-PL"/>
              </w:rPr>
              <w:br/>
              <w:t>Dzieci lubią zabawy w naśladowanie głosów różnych zwierząt, np.:</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lastRenderedPageBreak/>
              <w:t>szczekającego psa - hau, hau,</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warczącego psa - </w:t>
            </w:r>
            <w:proofErr w:type="spellStart"/>
            <w:r w:rsidRPr="00814866">
              <w:rPr>
                <w:rFonts w:ascii="Times New Roman" w:eastAsia="Times New Roman" w:hAnsi="Times New Roman" w:cs="Times New Roman"/>
                <w:sz w:val="28"/>
                <w:szCs w:val="28"/>
                <w:lang w:eastAsia="pl-PL"/>
              </w:rPr>
              <w:t>wrrrr</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skomlącego psa - </w:t>
            </w:r>
            <w:proofErr w:type="spellStart"/>
            <w:r w:rsidRPr="00814866">
              <w:rPr>
                <w:rFonts w:ascii="Times New Roman" w:eastAsia="Times New Roman" w:hAnsi="Times New Roman" w:cs="Times New Roman"/>
                <w:sz w:val="28"/>
                <w:szCs w:val="28"/>
                <w:lang w:eastAsia="pl-PL"/>
              </w:rPr>
              <w:t>oi</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oi</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oi</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wyjącego psa - </w:t>
            </w:r>
            <w:proofErr w:type="spellStart"/>
            <w:r w:rsidRPr="00814866">
              <w:rPr>
                <w:rFonts w:ascii="Times New Roman" w:eastAsia="Times New Roman" w:hAnsi="Times New Roman" w:cs="Times New Roman"/>
                <w:sz w:val="28"/>
                <w:szCs w:val="28"/>
                <w:lang w:eastAsia="pl-PL"/>
              </w:rPr>
              <w:t>aurueu</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aurucu</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żaby - </w:t>
            </w:r>
            <w:proofErr w:type="spellStart"/>
            <w:r w:rsidRPr="00814866">
              <w:rPr>
                <w:rFonts w:ascii="Times New Roman" w:eastAsia="Times New Roman" w:hAnsi="Times New Roman" w:cs="Times New Roman"/>
                <w:sz w:val="28"/>
                <w:szCs w:val="28"/>
                <w:lang w:eastAsia="pl-PL"/>
              </w:rPr>
              <w:t>rechu</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rechu</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rechu</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wróbla - ćwir, ćwir,</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odlotu ptaka - </w:t>
            </w:r>
            <w:proofErr w:type="spellStart"/>
            <w:r w:rsidRPr="00814866">
              <w:rPr>
                <w:rFonts w:ascii="Times New Roman" w:eastAsia="Times New Roman" w:hAnsi="Times New Roman" w:cs="Times New Roman"/>
                <w:sz w:val="28"/>
                <w:szCs w:val="28"/>
                <w:lang w:eastAsia="pl-PL"/>
              </w:rPr>
              <w:t>frrrr</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trrrr</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kury - koko-ko, </w:t>
            </w:r>
            <w:proofErr w:type="spellStart"/>
            <w:r w:rsidRPr="00814866">
              <w:rPr>
                <w:rFonts w:ascii="Times New Roman" w:eastAsia="Times New Roman" w:hAnsi="Times New Roman" w:cs="Times New Roman"/>
                <w:sz w:val="28"/>
                <w:szCs w:val="28"/>
                <w:lang w:eastAsia="pl-PL"/>
              </w:rPr>
              <w:t>koko-gdak</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koko-gdak</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gołębia -</w:t>
            </w:r>
            <w:proofErr w:type="spellStart"/>
            <w:r w:rsidRPr="00814866">
              <w:rPr>
                <w:rFonts w:ascii="Times New Roman" w:eastAsia="Times New Roman" w:hAnsi="Times New Roman" w:cs="Times New Roman"/>
                <w:sz w:val="28"/>
                <w:szCs w:val="28"/>
                <w:lang w:eastAsia="pl-PL"/>
              </w:rPr>
              <w:t>gro-chu</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gro-chu</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gru-chu</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gru-chu</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wrony - kra, kra,</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konia - </w:t>
            </w:r>
            <w:proofErr w:type="spellStart"/>
            <w:r w:rsidRPr="00814866">
              <w:rPr>
                <w:rFonts w:ascii="Times New Roman" w:eastAsia="Times New Roman" w:hAnsi="Times New Roman" w:cs="Times New Roman"/>
                <w:sz w:val="28"/>
                <w:szCs w:val="28"/>
                <w:lang w:eastAsia="pl-PL"/>
              </w:rPr>
              <w:t>iha-ha</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parskającego konia - </w:t>
            </w:r>
            <w:proofErr w:type="spellStart"/>
            <w:r w:rsidRPr="00814866">
              <w:rPr>
                <w:rFonts w:ascii="Times New Roman" w:eastAsia="Times New Roman" w:hAnsi="Times New Roman" w:cs="Times New Roman"/>
                <w:sz w:val="28"/>
                <w:szCs w:val="28"/>
                <w:lang w:eastAsia="pl-PL"/>
              </w:rPr>
              <w:t>prrrr</w:t>
            </w:r>
            <w:proofErr w:type="spellEnd"/>
            <w:r w:rsidRPr="00814866">
              <w:rPr>
                <w:rFonts w:ascii="Times New Roman" w:eastAsia="Times New Roman" w:hAnsi="Times New Roman" w:cs="Times New Roman"/>
                <w:sz w:val="28"/>
                <w:szCs w:val="28"/>
                <w:lang w:eastAsia="pl-PL"/>
              </w:rPr>
              <w:t>,</w:t>
            </w:r>
          </w:p>
          <w:p w:rsidR="00F63CC2" w:rsidRPr="00814866"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idącego konia - klip-klap, klip-klap,</w:t>
            </w:r>
          </w:p>
          <w:p w:rsidR="00F63CC2" w:rsidRPr="0051283A" w:rsidRDefault="00F63CC2" w:rsidP="00F63CC2">
            <w:pPr>
              <w:numPr>
                <w:ilvl w:val="0"/>
                <w:numId w:val="6"/>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biegnącego konia - klip -klap (szybko).</w:t>
            </w:r>
          </w:p>
          <w:p w:rsidR="00F63CC2" w:rsidRPr="0051283A" w:rsidRDefault="00F63CC2" w:rsidP="00F63CC2">
            <w:pPr>
              <w:pStyle w:val="Akapitzlist"/>
              <w:numPr>
                <w:ilvl w:val="0"/>
                <w:numId w:val="6"/>
              </w:numPr>
              <w:spacing w:before="120" w:after="120" w:line="432" w:lineRule="atLeast"/>
              <w:rPr>
                <w:rFonts w:ascii="Times New Roman" w:eastAsia="Times New Roman" w:hAnsi="Times New Roman" w:cs="Times New Roman"/>
                <w:sz w:val="28"/>
                <w:szCs w:val="28"/>
                <w:lang w:eastAsia="pl-PL"/>
              </w:rPr>
            </w:pPr>
            <w:r w:rsidRPr="0051283A">
              <w:rPr>
                <w:rFonts w:ascii="Times New Roman" w:eastAsia="Times New Roman" w:hAnsi="Times New Roman" w:cs="Times New Roman"/>
                <w:sz w:val="28"/>
                <w:szCs w:val="28"/>
                <w:lang w:eastAsia="pl-PL"/>
              </w:rPr>
              <w:t>Po powrocie z wycieczki np. do lasu dzieci chętnie opowiadają swoje wrażenia biorąc za podstawę tylko dźwięki, jakie tam słyszały:</w:t>
            </w:r>
          </w:p>
          <w:p w:rsidR="00F63CC2" w:rsidRPr="00814866" w:rsidRDefault="00F63CC2" w:rsidP="00F63CC2">
            <w:pPr>
              <w:numPr>
                <w:ilvl w:val="0"/>
                <w:numId w:val="7"/>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szelest liści,</w:t>
            </w:r>
          </w:p>
          <w:p w:rsidR="00F63CC2" w:rsidRPr="00814866" w:rsidRDefault="00F63CC2" w:rsidP="00F63CC2">
            <w:pPr>
              <w:numPr>
                <w:ilvl w:val="0"/>
                <w:numId w:val="7"/>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wycie wiatru,</w:t>
            </w:r>
          </w:p>
          <w:p w:rsidR="00F63CC2" w:rsidRPr="00814866" w:rsidRDefault="00F63CC2" w:rsidP="00F63CC2">
            <w:pPr>
              <w:numPr>
                <w:ilvl w:val="0"/>
                <w:numId w:val="7"/>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bieg sarny,</w:t>
            </w:r>
          </w:p>
          <w:p w:rsidR="00F63CC2" w:rsidRPr="00814866" w:rsidRDefault="00F63CC2" w:rsidP="00F63CC2">
            <w:pPr>
              <w:numPr>
                <w:ilvl w:val="0"/>
                <w:numId w:val="7"/>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skrzypienie drzew,</w:t>
            </w:r>
          </w:p>
          <w:p w:rsidR="00F63CC2" w:rsidRPr="00814866" w:rsidRDefault="00F63CC2" w:rsidP="00F63CC2">
            <w:pPr>
              <w:numPr>
                <w:ilvl w:val="0"/>
                <w:numId w:val="7"/>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głosy dzieci,</w:t>
            </w:r>
          </w:p>
          <w:p w:rsidR="00F63CC2" w:rsidRPr="00814866" w:rsidRDefault="00F63CC2" w:rsidP="00F63CC2">
            <w:pPr>
              <w:numPr>
                <w:ilvl w:val="0"/>
                <w:numId w:val="7"/>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szum strumyka,</w:t>
            </w:r>
          </w:p>
          <w:p w:rsidR="00F63CC2" w:rsidRPr="00814866" w:rsidRDefault="00F63CC2" w:rsidP="00F63CC2">
            <w:pPr>
              <w:numPr>
                <w:ilvl w:val="0"/>
                <w:numId w:val="7"/>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odgłosy wozu konnego na moście itd.</w:t>
            </w:r>
          </w:p>
          <w:p w:rsidR="00F63CC2" w:rsidRDefault="00F63CC2" w:rsidP="00EE650A">
            <w:pPr>
              <w:pStyle w:val="Akapitzlist"/>
              <w:spacing w:before="120" w:after="120" w:line="432" w:lineRule="atLeast"/>
              <w:rPr>
                <w:rFonts w:ascii="Times New Roman" w:eastAsia="Times New Roman" w:hAnsi="Times New Roman" w:cs="Times New Roman"/>
                <w:sz w:val="28"/>
                <w:szCs w:val="28"/>
                <w:lang w:eastAsia="pl-PL"/>
              </w:rPr>
            </w:pPr>
          </w:p>
          <w:p w:rsidR="00F63CC2" w:rsidRDefault="00F63CC2" w:rsidP="00EE650A">
            <w:pPr>
              <w:pStyle w:val="Akapitzlist"/>
              <w:spacing w:before="120" w:after="120" w:line="432" w:lineRule="atLeast"/>
              <w:rPr>
                <w:rFonts w:ascii="Times New Roman" w:eastAsia="Times New Roman" w:hAnsi="Times New Roman" w:cs="Times New Roman"/>
                <w:sz w:val="28"/>
                <w:szCs w:val="28"/>
                <w:lang w:eastAsia="pl-PL"/>
              </w:rPr>
            </w:pPr>
          </w:p>
          <w:p w:rsidR="00F63CC2" w:rsidRPr="0051283A" w:rsidRDefault="00F63CC2" w:rsidP="00F63CC2">
            <w:pPr>
              <w:pStyle w:val="Akapitzlist"/>
              <w:numPr>
                <w:ilvl w:val="0"/>
                <w:numId w:val="13"/>
              </w:numPr>
              <w:spacing w:before="120" w:after="120" w:line="432" w:lineRule="atLeast"/>
              <w:rPr>
                <w:rFonts w:ascii="Times New Roman" w:eastAsia="Times New Roman" w:hAnsi="Times New Roman" w:cs="Times New Roman"/>
                <w:sz w:val="28"/>
                <w:szCs w:val="28"/>
                <w:lang w:eastAsia="pl-PL"/>
              </w:rPr>
            </w:pPr>
            <w:r w:rsidRPr="0051283A">
              <w:rPr>
                <w:rFonts w:ascii="Times New Roman" w:eastAsia="Times New Roman" w:hAnsi="Times New Roman" w:cs="Times New Roman"/>
                <w:sz w:val="28"/>
                <w:szCs w:val="28"/>
                <w:lang w:eastAsia="pl-PL"/>
              </w:rPr>
              <w:t>Zabawa słuchowa, której przebieg związany jest z pytaniem, </w:t>
            </w:r>
            <w:r w:rsidRPr="0051283A">
              <w:rPr>
                <w:rFonts w:ascii="Times New Roman" w:eastAsia="Times New Roman" w:hAnsi="Times New Roman" w:cs="Times New Roman"/>
                <w:b/>
                <w:bCs/>
                <w:sz w:val="28"/>
                <w:szCs w:val="28"/>
                <w:lang w:eastAsia="pl-PL"/>
              </w:rPr>
              <w:t>które ze znanych przedmiotów, wydają takie dźwięki?</w:t>
            </w:r>
          </w:p>
          <w:p w:rsidR="00F63CC2" w:rsidRPr="00814866" w:rsidRDefault="00F63CC2" w:rsidP="00F63CC2">
            <w:pPr>
              <w:numPr>
                <w:ilvl w:val="0"/>
                <w:numId w:val="8"/>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syczą: czajnik, balonik, z którego spuszczamy powietrze,</w:t>
            </w:r>
          </w:p>
          <w:p w:rsidR="00F63CC2" w:rsidRPr="00814866" w:rsidRDefault="00F63CC2" w:rsidP="00F63CC2">
            <w:pPr>
              <w:numPr>
                <w:ilvl w:val="0"/>
                <w:numId w:val="8"/>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dzwonią: telefon, budzik, dzwonek u drzwi, dzwonki w kościele, dzwony na dzwonnicy, dzwonek w szkole, itp.;</w:t>
            </w:r>
          </w:p>
          <w:p w:rsidR="00F63CC2" w:rsidRPr="00814866" w:rsidRDefault="00F63CC2" w:rsidP="00F63CC2">
            <w:pPr>
              <w:numPr>
                <w:ilvl w:val="0"/>
                <w:numId w:val="8"/>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warczą: odkurzacz, froterka, kosiarka</w:t>
            </w:r>
          </w:p>
          <w:p w:rsidR="00F63CC2" w:rsidRPr="00814866" w:rsidRDefault="00F63CC2" w:rsidP="00F63CC2">
            <w:pPr>
              <w:numPr>
                <w:ilvl w:val="0"/>
                <w:numId w:val="8"/>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tykają: zegar</w:t>
            </w:r>
          </w:p>
          <w:p w:rsidR="00F63CC2" w:rsidRPr="00814866" w:rsidRDefault="00F63CC2" w:rsidP="00F63CC2">
            <w:pPr>
              <w:numPr>
                <w:ilvl w:val="0"/>
                <w:numId w:val="8"/>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szumią: wiatr, potok, fale morskie</w:t>
            </w:r>
          </w:p>
          <w:p w:rsidR="00F63CC2" w:rsidRPr="00814866" w:rsidRDefault="00F63CC2" w:rsidP="00F63CC2">
            <w:pPr>
              <w:numPr>
                <w:ilvl w:val="0"/>
                <w:numId w:val="8"/>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gwiżdżą: czajnik, gwizdek trenera, gwizd lokomotywy, itd.</w:t>
            </w:r>
          </w:p>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Możemy też zapytać dzieci:</w:t>
            </w:r>
          </w:p>
          <w:p w:rsidR="00F63CC2" w:rsidRPr="00814866" w:rsidRDefault="00F63CC2" w:rsidP="00F63CC2">
            <w:pPr>
              <w:numPr>
                <w:ilvl w:val="0"/>
                <w:numId w:val="9"/>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lastRenderedPageBreak/>
              <w:t>jak nazwiesz dźwięk, który wydaje np. furtka? (skrzypi, piszczy);</w:t>
            </w:r>
          </w:p>
          <w:p w:rsidR="00F63CC2" w:rsidRPr="00814866" w:rsidRDefault="00F63CC2" w:rsidP="00F63CC2">
            <w:pPr>
              <w:numPr>
                <w:ilvl w:val="0"/>
                <w:numId w:val="9"/>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jaki dźwięk wydaje młotek? (puka, stuka).</w:t>
            </w:r>
          </w:p>
        </w:tc>
      </w:tr>
      <w:tr w:rsidR="00F63CC2" w:rsidRPr="00814866" w:rsidTr="00EE650A">
        <w:trPr>
          <w:tblCellSpacing w:w="15" w:type="dxa"/>
        </w:trPr>
        <w:tc>
          <w:tcPr>
            <w:tcW w:w="330" w:type="dxa"/>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51283A" w:rsidRDefault="00F63CC2" w:rsidP="00F63CC2">
            <w:pPr>
              <w:pStyle w:val="Akapitzlist"/>
              <w:numPr>
                <w:ilvl w:val="0"/>
                <w:numId w:val="13"/>
              </w:numPr>
              <w:spacing w:before="120" w:after="120" w:line="432" w:lineRule="atLeast"/>
              <w:rPr>
                <w:rFonts w:ascii="Times New Roman" w:eastAsia="Times New Roman" w:hAnsi="Times New Roman" w:cs="Times New Roman"/>
                <w:sz w:val="28"/>
                <w:szCs w:val="28"/>
                <w:lang w:eastAsia="pl-PL"/>
              </w:rPr>
            </w:pPr>
            <w:r w:rsidRPr="0051283A">
              <w:rPr>
                <w:rFonts w:ascii="Times New Roman" w:eastAsia="Times New Roman" w:hAnsi="Times New Roman" w:cs="Times New Roman"/>
                <w:sz w:val="28"/>
                <w:szCs w:val="28"/>
                <w:lang w:eastAsia="pl-PL"/>
              </w:rPr>
              <w:t>Do uważnego wsłuchania się w mowę i starannej artykulacji zmusza </w:t>
            </w:r>
            <w:r w:rsidRPr="0051283A">
              <w:rPr>
                <w:rFonts w:ascii="Times New Roman" w:eastAsia="Times New Roman" w:hAnsi="Times New Roman" w:cs="Times New Roman"/>
                <w:b/>
                <w:bCs/>
                <w:sz w:val="28"/>
                <w:szCs w:val="28"/>
                <w:lang w:eastAsia="pl-PL"/>
              </w:rPr>
              <w:t>mówienie szeptem przez tubę</w:t>
            </w:r>
            <w:r w:rsidRPr="0051283A">
              <w:rPr>
                <w:rFonts w:ascii="Times New Roman" w:eastAsia="Times New Roman" w:hAnsi="Times New Roman" w:cs="Times New Roman"/>
                <w:sz w:val="28"/>
                <w:szCs w:val="28"/>
                <w:lang w:eastAsia="pl-PL"/>
              </w:rPr>
              <w:t> (rolka po papierze toaletowym lub ręcznikach jednorazowych), a także wysłuchanie własnej wypowiedzi nagranej uprzednio na taśmę magnetofonową.</w:t>
            </w:r>
          </w:p>
        </w:tc>
      </w:tr>
      <w:tr w:rsidR="00F63CC2" w:rsidRPr="00814866" w:rsidTr="00EE650A">
        <w:trPr>
          <w:tblCellSpacing w:w="15" w:type="dxa"/>
        </w:trPr>
        <w:tc>
          <w:tcPr>
            <w:tcW w:w="330" w:type="dxa"/>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51283A" w:rsidRDefault="00F63CC2" w:rsidP="00F63CC2">
            <w:pPr>
              <w:pStyle w:val="Akapitzlist"/>
              <w:numPr>
                <w:ilvl w:val="0"/>
                <w:numId w:val="13"/>
              </w:numPr>
              <w:spacing w:before="120" w:after="120" w:line="432" w:lineRule="atLeast"/>
              <w:rPr>
                <w:rFonts w:ascii="Times New Roman" w:eastAsia="Times New Roman" w:hAnsi="Times New Roman" w:cs="Times New Roman"/>
                <w:sz w:val="28"/>
                <w:szCs w:val="28"/>
                <w:lang w:eastAsia="pl-PL"/>
              </w:rPr>
            </w:pPr>
            <w:r w:rsidRPr="0051283A">
              <w:rPr>
                <w:rFonts w:ascii="Times New Roman" w:eastAsia="Times New Roman" w:hAnsi="Times New Roman" w:cs="Times New Roman"/>
                <w:b/>
                <w:bCs/>
                <w:sz w:val="28"/>
                <w:szCs w:val="28"/>
                <w:lang w:eastAsia="pl-PL"/>
              </w:rPr>
              <w:t>Zabawa: zapamiętaj imię.</w:t>
            </w:r>
            <w:r w:rsidRPr="0051283A">
              <w:rPr>
                <w:rFonts w:ascii="Times New Roman" w:eastAsia="Times New Roman" w:hAnsi="Times New Roman" w:cs="Times New Roman"/>
                <w:sz w:val="28"/>
                <w:szCs w:val="28"/>
                <w:lang w:eastAsia="pl-PL"/>
              </w:rPr>
              <w:t> Pierwsze zajęcie w nowej grupie można zaczynać zabawą w zapamiętywanie imion. Uczestnicy siedzą w kręgu. Zabawę rozpoczyna dowolny uczestnik, podając swoje imię. Następny z prawej podaje imię poprzednika i swoje. Kolejny - poprzedników i swoje. Aż do końca.</w:t>
            </w:r>
          </w:p>
        </w:tc>
      </w:tr>
      <w:tr w:rsidR="00F63CC2" w:rsidRPr="00814866" w:rsidTr="00EE650A">
        <w:trPr>
          <w:tblCellSpacing w:w="15" w:type="dxa"/>
        </w:trPr>
        <w:tc>
          <w:tcPr>
            <w:tcW w:w="330" w:type="dxa"/>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4F69F7" w:rsidRDefault="00F63CC2" w:rsidP="00EE650A">
            <w:pPr>
              <w:spacing w:before="120" w:after="120" w:line="432" w:lineRule="atLeast"/>
              <w:rPr>
                <w:rFonts w:ascii="Times New Roman" w:eastAsia="Times New Roman" w:hAnsi="Times New Roman" w:cs="Times New Roman"/>
                <w:sz w:val="28"/>
                <w:szCs w:val="28"/>
                <w:lang w:eastAsia="pl-PL"/>
              </w:rPr>
            </w:pPr>
          </w:p>
        </w:tc>
      </w:tr>
      <w:tr w:rsidR="00F63CC2" w:rsidRPr="00814866" w:rsidTr="00EE650A">
        <w:trPr>
          <w:tblCellSpacing w:w="15" w:type="dxa"/>
        </w:trPr>
        <w:tc>
          <w:tcPr>
            <w:tcW w:w="330" w:type="dxa"/>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8742" w:type="dxa"/>
            <w:shd w:val="clear" w:color="auto" w:fill="FFFFFF"/>
            <w:vAlign w:val="center"/>
            <w:hideMark/>
          </w:tcPr>
          <w:p w:rsidR="00F63CC2" w:rsidRPr="004F69F7" w:rsidRDefault="00F63CC2" w:rsidP="00F63CC2">
            <w:pPr>
              <w:pStyle w:val="Akapitzlist"/>
              <w:numPr>
                <w:ilvl w:val="0"/>
                <w:numId w:val="13"/>
              </w:numPr>
              <w:spacing w:before="120" w:after="120" w:line="432" w:lineRule="atLeast"/>
              <w:rPr>
                <w:rFonts w:ascii="Times New Roman" w:eastAsia="Times New Roman" w:hAnsi="Times New Roman" w:cs="Times New Roman"/>
                <w:sz w:val="28"/>
                <w:szCs w:val="28"/>
                <w:lang w:eastAsia="pl-PL"/>
              </w:rPr>
            </w:pPr>
            <w:r w:rsidRPr="004F69F7">
              <w:rPr>
                <w:rFonts w:ascii="Times New Roman" w:eastAsia="Times New Roman" w:hAnsi="Times New Roman" w:cs="Times New Roman"/>
                <w:b/>
                <w:bCs/>
                <w:sz w:val="28"/>
                <w:szCs w:val="28"/>
                <w:lang w:eastAsia="pl-PL"/>
              </w:rPr>
              <w:t>Zabawa: co i jak słychać?</w:t>
            </w:r>
            <w:r w:rsidRPr="004F69F7">
              <w:rPr>
                <w:rFonts w:ascii="Times New Roman" w:eastAsia="Times New Roman" w:hAnsi="Times New Roman" w:cs="Times New Roman"/>
                <w:sz w:val="28"/>
                <w:szCs w:val="28"/>
                <w:lang w:eastAsia="pl-PL"/>
              </w:rPr>
              <w:t> Możemy wywoływać dźwięki celowo. Najpierw zapoznajemy dzieci z wybranymi dźwiękami (dzieci patrzą na przedmioty i słyszą, jakie dźwięki one wydają). Potem uczymy je odgadywać bez patrzenia na przedmioty (dzieci są odwrócone tyłem do źródła dźwięku), który przedmiot wydał ten dźwięk? Prowadzący stuka, np. łyżeczką w szklankę, filiżankę, gliniany dzbanek, biurko, książkę, ścianę, szybę okienną, pluszową zabawkę, plastikowe wiaderko, itd. Dziecko, które poda najwięcej trafnych odpowiedzi zostaje pochwalone i może otrzymać nagrodę.</w:t>
            </w:r>
          </w:p>
        </w:tc>
      </w:tr>
    </w:tbl>
    <w:p w:rsidR="00F63CC2" w:rsidRPr="00814866" w:rsidRDefault="00F63CC2" w:rsidP="00F63CC2">
      <w:pPr>
        <w:spacing w:after="0" w:line="240" w:lineRule="auto"/>
        <w:rPr>
          <w:rFonts w:ascii="Times New Roman" w:eastAsia="Times New Roman" w:hAnsi="Times New Roman" w:cs="Times New Roman"/>
          <w:vanish/>
          <w:sz w:val="28"/>
          <w:szCs w:val="28"/>
          <w:lang w:eastAsia="pl-PL"/>
        </w:rPr>
      </w:pPr>
    </w:p>
    <w:tbl>
      <w:tblPr>
        <w:tblW w:w="0" w:type="auto"/>
        <w:tblCellSpacing w:w="15" w:type="dxa"/>
        <w:shd w:val="clear" w:color="auto" w:fill="FFFFFF"/>
        <w:tblCellMar>
          <w:top w:w="15" w:type="dxa"/>
          <w:left w:w="15" w:type="dxa"/>
          <w:bottom w:w="15" w:type="dxa"/>
          <w:right w:w="15" w:type="dxa"/>
        </w:tblCellMar>
        <w:tblLook w:val="04A0"/>
      </w:tblPr>
      <w:tblGrid>
        <w:gridCol w:w="81"/>
        <w:gridCol w:w="9081"/>
      </w:tblGrid>
      <w:tr w:rsidR="00F63CC2" w:rsidRPr="00814866" w:rsidTr="00EE650A">
        <w:trPr>
          <w:tblCellSpacing w:w="15" w:type="dxa"/>
        </w:trPr>
        <w:tc>
          <w:tcPr>
            <w:tcW w:w="0" w:type="auto"/>
            <w:shd w:val="clear" w:color="auto" w:fill="FFFFFF"/>
            <w:hideMark/>
          </w:tcPr>
          <w:p w:rsidR="00F63CC2" w:rsidRPr="0051283A" w:rsidRDefault="00F63CC2" w:rsidP="00F63CC2">
            <w:pPr>
              <w:pStyle w:val="Akapitzlist"/>
              <w:numPr>
                <w:ilvl w:val="0"/>
                <w:numId w:val="13"/>
              </w:numPr>
              <w:spacing w:before="120" w:after="120" w:line="432" w:lineRule="atLeast"/>
              <w:rPr>
                <w:rFonts w:ascii="Times New Roman" w:eastAsia="Times New Roman" w:hAnsi="Times New Roman" w:cs="Times New Roman"/>
                <w:sz w:val="28"/>
                <w:szCs w:val="28"/>
                <w:lang w:eastAsia="pl-PL"/>
              </w:rPr>
            </w:pPr>
          </w:p>
        </w:tc>
        <w:tc>
          <w:tcPr>
            <w:tcW w:w="0" w:type="auto"/>
            <w:shd w:val="clear" w:color="auto" w:fill="FFFFFF"/>
            <w:vAlign w:val="center"/>
            <w:hideMark/>
          </w:tcPr>
          <w:p w:rsidR="00F63CC2" w:rsidRPr="0051283A" w:rsidRDefault="00F63CC2" w:rsidP="00F63CC2">
            <w:pPr>
              <w:pStyle w:val="Akapitzlist"/>
              <w:numPr>
                <w:ilvl w:val="0"/>
                <w:numId w:val="13"/>
              </w:numPr>
              <w:spacing w:before="120" w:after="120" w:line="432" w:lineRule="atLeast"/>
              <w:rPr>
                <w:rFonts w:ascii="Times New Roman" w:eastAsia="Times New Roman" w:hAnsi="Times New Roman" w:cs="Times New Roman"/>
                <w:sz w:val="28"/>
                <w:szCs w:val="28"/>
                <w:lang w:eastAsia="pl-PL"/>
              </w:rPr>
            </w:pPr>
            <w:r w:rsidRPr="0051283A">
              <w:rPr>
                <w:rFonts w:ascii="Times New Roman" w:eastAsia="Times New Roman" w:hAnsi="Times New Roman" w:cs="Times New Roman"/>
                <w:sz w:val="28"/>
                <w:szCs w:val="28"/>
                <w:lang w:eastAsia="pl-PL"/>
              </w:rPr>
              <w:t>Ilustrowanie dźwięków muzycznych symbolami graficznymi.</w:t>
            </w:r>
          </w:p>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b/>
                <w:bCs/>
                <w:sz w:val="28"/>
                <w:szCs w:val="28"/>
                <w:lang w:eastAsia="pl-PL"/>
              </w:rPr>
              <w:t>Pomoce:</w:t>
            </w:r>
            <w:r w:rsidRPr="00814866">
              <w:rPr>
                <w:rFonts w:ascii="Times New Roman" w:eastAsia="Times New Roman" w:hAnsi="Times New Roman" w:cs="Times New Roman"/>
                <w:sz w:val="28"/>
                <w:szCs w:val="28"/>
                <w:lang w:eastAsia="pl-PL"/>
              </w:rPr>
              <w:t> gwizdek, rekwizyty z otoczenia dziecka (np. paski, zabawki zwierząt: wąż i mysz, wstążki, linijki, itp.).</w:t>
            </w:r>
            <w:r w:rsidRPr="00814866">
              <w:rPr>
                <w:rFonts w:ascii="Times New Roman" w:eastAsia="Times New Roman" w:hAnsi="Times New Roman" w:cs="Times New Roman"/>
                <w:sz w:val="28"/>
                <w:szCs w:val="28"/>
                <w:lang w:eastAsia="pl-PL"/>
              </w:rPr>
              <w:br/>
              <w:t>Nauczyciel zapoznaje dzieci z sygnałem gwizdka, podając naprzemiennie sygnały: krótki i długi. Na długi sygnał dziecko wybiera długi przedmiot, a na krótki sygnał gwizdka - krótki przedmiot. Utrudnieniem może być podanie dzieciom dużego zestawu różnorodnych przedmiotów długich i krótkich, a następnie zastosowanie ćwiczenia za parawanem.</w:t>
            </w:r>
          </w:p>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b/>
                <w:bCs/>
                <w:sz w:val="28"/>
                <w:szCs w:val="28"/>
                <w:lang w:eastAsia="pl-PL"/>
              </w:rPr>
              <w:lastRenderedPageBreak/>
              <w:t>Pomoce:</w:t>
            </w:r>
            <w:r w:rsidRPr="00814866">
              <w:rPr>
                <w:rFonts w:ascii="Times New Roman" w:eastAsia="Times New Roman" w:hAnsi="Times New Roman" w:cs="Times New Roman"/>
                <w:sz w:val="28"/>
                <w:szCs w:val="28"/>
                <w:lang w:eastAsia="pl-PL"/>
              </w:rPr>
              <w:t> linka (grubość skakanki), sznurowadło i zamieszczona na nich ruchoma plastikowa piłeczka, tamburyno, szklanka z wodą i łyżeczką. </w:t>
            </w:r>
            <w:r w:rsidRPr="00814866">
              <w:rPr>
                <w:rFonts w:ascii="Times New Roman" w:eastAsia="Times New Roman" w:hAnsi="Times New Roman" w:cs="Times New Roman"/>
                <w:sz w:val="28"/>
                <w:szCs w:val="28"/>
                <w:lang w:eastAsia="pl-PL"/>
              </w:rPr>
              <w:br/>
              <w:t>Nauczyciel demonstruje grę na tamburynie (długo - krótko), a zadaniem dziecka jest przesuwać piłeczkę we właściwych odległościach, czyli raz długo, innym razem krótko - w zależności od podawanego sygnału. Zamiast tamburyna można wykorzystać dźwięki wydobywane z postukiwania łyżeczką w szklance (długie i krótkie mieszanie wody). Początkowo dzieci obserwują czynności, tj. słuchają uważnie dźwięku i razem z nauczycielem zaznaczają na lince odpowiednią odległość (długo lub krótko). Następnie wykonują ćwiczenie samodzielnie.</w:t>
            </w:r>
          </w:p>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b/>
                <w:bCs/>
                <w:sz w:val="28"/>
                <w:szCs w:val="28"/>
                <w:lang w:eastAsia="pl-PL"/>
              </w:rPr>
              <w:t>Pomoce:</w:t>
            </w:r>
            <w:r w:rsidRPr="00814866">
              <w:rPr>
                <w:rFonts w:ascii="Times New Roman" w:eastAsia="Times New Roman" w:hAnsi="Times New Roman" w:cs="Times New Roman"/>
                <w:sz w:val="28"/>
                <w:szCs w:val="28"/>
                <w:lang w:eastAsia="pl-PL"/>
              </w:rPr>
              <w:t> farby wodne (akwarela w dwu kontrastowych kolorach), duży arkusz papieru, dwie gąbki: krótka i długa, dowolne dwa instrumenty (np. flet, gwizdek). </w:t>
            </w:r>
            <w:r w:rsidRPr="00814866">
              <w:rPr>
                <w:rFonts w:ascii="Times New Roman" w:eastAsia="Times New Roman" w:hAnsi="Times New Roman" w:cs="Times New Roman"/>
                <w:sz w:val="28"/>
                <w:szCs w:val="28"/>
                <w:lang w:eastAsia="pl-PL"/>
              </w:rPr>
              <w:br/>
              <w:t>Nauczyciel demonstruje na jednym instrumencie sygnał długi, a na drugim sygnał krótki. Zadaniem dziecka jest wybranie odpowiedniej gąbki, zamoczenie jej w farbie, a następnie malowanie nią śladów odpowiednich do sygnałów, np. punktowe (krótkie) ślady (pada deszcz), albo pociągłe ruchy gąbki (malowanie tęczy). Pod kontrolą wzrokową dziecka ćwiczenie jest dość łatwe, ponieważ identyfikuje ono rodzaj instrumentu z odpowiednią gąbką. Utrudnieniem będzie zamienianie sygnałów tak, by gwizdek podawał sygnał raz krótki raz długi, podobnie jak flet. Kolejnym utrudnieniem może być zastosowanie tylko jednej barwy farby oraz wykorzystanie parawanu, by wyeliminować pokazywanie wzorca.</w:t>
            </w:r>
          </w:p>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r>
    </w:tbl>
    <w:p w:rsidR="00F63CC2" w:rsidRPr="00814866" w:rsidRDefault="00F63CC2" w:rsidP="00F63CC2">
      <w:pPr>
        <w:spacing w:after="0" w:line="240" w:lineRule="auto"/>
        <w:rPr>
          <w:rFonts w:ascii="Times New Roman" w:eastAsia="Times New Roman" w:hAnsi="Times New Roman" w:cs="Times New Roman"/>
          <w:vanish/>
          <w:sz w:val="28"/>
          <w:szCs w:val="28"/>
          <w:lang w:eastAsia="pl-PL"/>
        </w:rPr>
      </w:pPr>
    </w:p>
    <w:tbl>
      <w:tblPr>
        <w:tblW w:w="0" w:type="auto"/>
        <w:tblCellSpacing w:w="15" w:type="dxa"/>
        <w:shd w:val="clear" w:color="auto" w:fill="FFFFFF"/>
        <w:tblCellMar>
          <w:top w:w="15" w:type="dxa"/>
          <w:left w:w="15" w:type="dxa"/>
          <w:bottom w:w="15" w:type="dxa"/>
          <w:right w:w="15" w:type="dxa"/>
        </w:tblCellMar>
        <w:tblLook w:val="04A0"/>
      </w:tblPr>
      <w:tblGrid>
        <w:gridCol w:w="81"/>
        <w:gridCol w:w="9081"/>
      </w:tblGrid>
      <w:tr w:rsidR="00F63CC2" w:rsidRPr="00814866" w:rsidTr="00EE650A">
        <w:trPr>
          <w:tblCellSpacing w:w="15" w:type="dxa"/>
        </w:trPr>
        <w:tc>
          <w:tcPr>
            <w:tcW w:w="0" w:type="auto"/>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0" w:type="auto"/>
            <w:shd w:val="clear" w:color="auto" w:fill="FFFFFF"/>
            <w:vAlign w:val="center"/>
            <w:hideMark/>
          </w:tcPr>
          <w:p w:rsidR="00F63CC2" w:rsidRPr="00DB3D07" w:rsidRDefault="00F63CC2" w:rsidP="00F63CC2">
            <w:pPr>
              <w:pStyle w:val="Akapitzlist"/>
              <w:numPr>
                <w:ilvl w:val="0"/>
                <w:numId w:val="14"/>
              </w:numPr>
              <w:spacing w:before="120" w:after="120" w:line="432" w:lineRule="atLeast"/>
              <w:rPr>
                <w:rFonts w:ascii="Times New Roman" w:eastAsia="Times New Roman" w:hAnsi="Times New Roman" w:cs="Times New Roman"/>
                <w:sz w:val="28"/>
                <w:szCs w:val="28"/>
                <w:lang w:eastAsia="pl-PL"/>
              </w:rPr>
            </w:pPr>
            <w:r w:rsidRPr="00DB3D07">
              <w:rPr>
                <w:rFonts w:ascii="Times New Roman" w:eastAsia="Times New Roman" w:hAnsi="Times New Roman" w:cs="Times New Roman"/>
                <w:sz w:val="28"/>
                <w:szCs w:val="28"/>
                <w:lang w:eastAsia="pl-PL"/>
              </w:rPr>
              <w:t>Tyle przedmiotów ile dźwięków.</w:t>
            </w:r>
          </w:p>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r w:rsidRPr="00814866">
              <w:rPr>
                <w:rFonts w:ascii="Times New Roman" w:eastAsia="Times New Roman" w:hAnsi="Times New Roman" w:cs="Times New Roman"/>
                <w:b/>
                <w:bCs/>
                <w:sz w:val="28"/>
                <w:szCs w:val="28"/>
                <w:lang w:eastAsia="pl-PL"/>
              </w:rPr>
              <w:t>Pomoce:</w:t>
            </w:r>
            <w:r w:rsidRPr="00814866">
              <w:rPr>
                <w:rFonts w:ascii="Times New Roman" w:eastAsia="Times New Roman" w:hAnsi="Times New Roman" w:cs="Times New Roman"/>
                <w:sz w:val="28"/>
                <w:szCs w:val="28"/>
                <w:lang w:eastAsia="pl-PL"/>
              </w:rPr>
              <w:t> średniej wielkości płaski słoik lub miseczka, kilka kamyków, drobnych klocków lub drewnianych korali. </w:t>
            </w:r>
            <w:r w:rsidRPr="00814866">
              <w:rPr>
                <w:rFonts w:ascii="Times New Roman" w:eastAsia="Times New Roman" w:hAnsi="Times New Roman" w:cs="Times New Roman"/>
                <w:sz w:val="28"/>
                <w:szCs w:val="28"/>
                <w:lang w:eastAsia="pl-PL"/>
              </w:rPr>
              <w:br/>
              <w:t xml:space="preserve">W pierwszej próbie nauczyciel wrzuca do słoja/miski 2 kamyki (korale lub klocki) w odstępie czasu 3 sek. i liczy z dzieckiem ilość uderzeń kamyków o dno pojemnika. Należy powtórzyć tę próbę dla utrwalenia ćwiczenia. W </w:t>
            </w:r>
            <w:r w:rsidRPr="00814866">
              <w:rPr>
                <w:rFonts w:ascii="Times New Roman" w:eastAsia="Times New Roman" w:hAnsi="Times New Roman" w:cs="Times New Roman"/>
                <w:sz w:val="28"/>
                <w:szCs w:val="28"/>
                <w:lang w:eastAsia="pl-PL"/>
              </w:rPr>
              <w:lastRenderedPageBreak/>
              <w:t>następnych można zwiększyć ilość wrzucanych przedmiotów, pamiętając o zachowaniu odstępu czasu (3 sek.) pomiędzy każdym wrzucanym kamykiem. Dziecko obserwuje nasze działania i wsłuchuje się w sekwencję kolejno wytwarzanych dźwięków. Za każdym razem wspólnie liczymy ilość usłyszanych uderzeń. Dla zwiększenia stopnia trudności można też zmniejszać różnicę czasową między sygnałami (do dwu i następnie do jednej sekundy), lub też wykorzystać parawan. Zadaniem dziecka jest wskazanie takiej ilości przedmiotów ile dźwięków usłyszał. Może też wrzucać do swojego słoika/miski tyle samo kamyków ile wrzucił za parawanem nauczyciel.</w:t>
            </w:r>
          </w:p>
        </w:tc>
      </w:tr>
      <w:tr w:rsidR="00F63CC2" w:rsidRPr="00814866" w:rsidTr="00EE650A">
        <w:trPr>
          <w:tblCellSpacing w:w="15" w:type="dxa"/>
        </w:trPr>
        <w:tc>
          <w:tcPr>
            <w:tcW w:w="0" w:type="auto"/>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0" w:type="auto"/>
            <w:shd w:val="clear" w:color="auto" w:fill="FFFFFF"/>
            <w:vAlign w:val="center"/>
            <w:hideMark/>
          </w:tcPr>
          <w:p w:rsidR="00F63CC2" w:rsidRPr="004F69F7" w:rsidRDefault="00F63CC2" w:rsidP="00EE650A">
            <w:pPr>
              <w:spacing w:before="120" w:after="120" w:line="432" w:lineRule="atLeast"/>
              <w:rPr>
                <w:rFonts w:ascii="Times New Roman" w:eastAsia="Times New Roman" w:hAnsi="Times New Roman" w:cs="Times New Roman"/>
                <w:sz w:val="28"/>
                <w:szCs w:val="28"/>
                <w:lang w:eastAsia="pl-PL"/>
              </w:rPr>
            </w:pPr>
          </w:p>
        </w:tc>
      </w:tr>
      <w:tr w:rsidR="00F63CC2" w:rsidRPr="00814866" w:rsidTr="00EE650A">
        <w:trPr>
          <w:tblCellSpacing w:w="15" w:type="dxa"/>
        </w:trPr>
        <w:tc>
          <w:tcPr>
            <w:tcW w:w="0" w:type="auto"/>
            <w:shd w:val="clear" w:color="auto" w:fill="FFFFFF"/>
            <w:hideMark/>
          </w:tcPr>
          <w:p w:rsidR="00F63CC2" w:rsidRPr="001D2B25" w:rsidRDefault="00F63CC2" w:rsidP="00EE650A">
            <w:pPr>
              <w:spacing w:before="120" w:after="120" w:line="432" w:lineRule="atLeast"/>
              <w:rPr>
                <w:rFonts w:ascii="Times New Roman" w:eastAsia="Times New Roman" w:hAnsi="Times New Roman" w:cs="Times New Roman"/>
                <w:sz w:val="28"/>
                <w:szCs w:val="28"/>
                <w:lang w:eastAsia="pl-PL"/>
              </w:rPr>
            </w:pPr>
          </w:p>
        </w:tc>
        <w:tc>
          <w:tcPr>
            <w:tcW w:w="0" w:type="auto"/>
            <w:shd w:val="clear" w:color="auto" w:fill="FFFFFF"/>
            <w:vAlign w:val="center"/>
            <w:hideMark/>
          </w:tcPr>
          <w:p w:rsidR="00F63CC2" w:rsidRPr="004F69F7" w:rsidRDefault="00F63CC2" w:rsidP="00EE650A">
            <w:pPr>
              <w:spacing w:before="120" w:after="120" w:line="432" w:lineRule="atLeast"/>
              <w:rPr>
                <w:rFonts w:ascii="Times New Roman" w:eastAsia="Times New Roman" w:hAnsi="Times New Roman" w:cs="Times New Roman"/>
                <w:sz w:val="28"/>
                <w:szCs w:val="28"/>
                <w:lang w:eastAsia="pl-PL"/>
              </w:rPr>
            </w:pPr>
          </w:p>
        </w:tc>
      </w:tr>
    </w:tbl>
    <w:p w:rsidR="00F63CC2" w:rsidRPr="00814866" w:rsidRDefault="00F63CC2" w:rsidP="00F63CC2">
      <w:pPr>
        <w:shd w:val="clear" w:color="auto" w:fill="FFFFFF"/>
        <w:spacing w:before="120" w:after="120" w:line="324" w:lineRule="atLeast"/>
        <w:rPr>
          <w:rFonts w:ascii="Times New Roman" w:eastAsia="Times New Roman" w:hAnsi="Times New Roman" w:cs="Times New Roman"/>
          <w:sz w:val="28"/>
          <w:szCs w:val="28"/>
          <w:lang w:eastAsia="pl-PL"/>
        </w:rPr>
      </w:pPr>
    </w:p>
    <w:tbl>
      <w:tblPr>
        <w:tblW w:w="9207" w:type="dxa"/>
        <w:tblCellSpacing w:w="15" w:type="dxa"/>
        <w:shd w:val="clear" w:color="auto" w:fill="FFFFFF"/>
        <w:tblCellMar>
          <w:top w:w="15" w:type="dxa"/>
          <w:left w:w="15" w:type="dxa"/>
          <w:bottom w:w="15" w:type="dxa"/>
          <w:right w:w="15" w:type="dxa"/>
        </w:tblCellMar>
        <w:tblLook w:val="04A0"/>
      </w:tblPr>
      <w:tblGrid>
        <w:gridCol w:w="81"/>
        <w:gridCol w:w="9126"/>
      </w:tblGrid>
      <w:tr w:rsidR="00F63CC2" w:rsidRPr="00814866" w:rsidTr="00EE650A">
        <w:trPr>
          <w:trHeight w:val="146"/>
          <w:tblCellSpacing w:w="15" w:type="dxa"/>
        </w:trPr>
        <w:tc>
          <w:tcPr>
            <w:tcW w:w="0" w:type="auto"/>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0" w:type="auto"/>
            <w:shd w:val="clear" w:color="auto" w:fill="FFFFFF"/>
            <w:vAlign w:val="center"/>
            <w:hideMark/>
          </w:tcPr>
          <w:p w:rsidR="00F63CC2" w:rsidRPr="004F69F7" w:rsidRDefault="00F63CC2" w:rsidP="00F63CC2">
            <w:pPr>
              <w:pStyle w:val="Akapitzlist"/>
              <w:numPr>
                <w:ilvl w:val="0"/>
                <w:numId w:val="14"/>
              </w:numPr>
              <w:spacing w:before="120" w:after="120" w:line="432" w:lineRule="atLeast"/>
              <w:rPr>
                <w:rFonts w:ascii="Times New Roman" w:eastAsia="Times New Roman" w:hAnsi="Times New Roman" w:cs="Times New Roman"/>
                <w:sz w:val="28"/>
                <w:szCs w:val="28"/>
                <w:lang w:eastAsia="pl-PL"/>
              </w:rPr>
            </w:pPr>
            <w:r w:rsidRPr="004F69F7">
              <w:rPr>
                <w:rFonts w:ascii="Times New Roman" w:eastAsia="Times New Roman" w:hAnsi="Times New Roman" w:cs="Times New Roman"/>
                <w:b/>
                <w:bCs/>
                <w:sz w:val="28"/>
                <w:szCs w:val="28"/>
                <w:lang w:eastAsia="pl-PL"/>
              </w:rPr>
              <w:t>Słuchanie i nazywanie odgłosów z otoczenia:</w:t>
            </w:r>
            <w:r w:rsidRPr="004F69F7">
              <w:rPr>
                <w:rFonts w:ascii="Times New Roman" w:eastAsia="Times New Roman" w:hAnsi="Times New Roman" w:cs="Times New Roman"/>
                <w:sz w:val="28"/>
                <w:szCs w:val="28"/>
                <w:lang w:eastAsia="pl-PL"/>
              </w:rPr>
              <w:t> identyfikowanie dźwięków z otoczenia np. kapanie wody, tykanie zegara. Rozpoznawanie odgłosów dochodzących z ulicy, sygnałów pojazdów, odgłosów kuchennych, głosów ptaków, zwierząt, dźwięków charakterystycznych dla przedmiotów, urządzeń, instrumentów muzycznych.</w:t>
            </w:r>
          </w:p>
        </w:tc>
      </w:tr>
      <w:tr w:rsidR="00F63CC2" w:rsidRPr="00814866" w:rsidTr="00EE650A">
        <w:trPr>
          <w:trHeight w:val="146"/>
          <w:tblCellSpacing w:w="15" w:type="dxa"/>
        </w:trPr>
        <w:tc>
          <w:tcPr>
            <w:tcW w:w="0" w:type="auto"/>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0" w:type="auto"/>
            <w:shd w:val="clear" w:color="auto" w:fill="FFFFFF"/>
            <w:vAlign w:val="center"/>
            <w:hideMark/>
          </w:tcPr>
          <w:p w:rsidR="00F63CC2" w:rsidRPr="004F69F7" w:rsidRDefault="00F63CC2" w:rsidP="00EE650A">
            <w:pPr>
              <w:spacing w:before="120" w:after="120" w:line="432" w:lineRule="atLeast"/>
              <w:rPr>
                <w:rFonts w:ascii="Times New Roman" w:eastAsia="Times New Roman" w:hAnsi="Times New Roman" w:cs="Times New Roman"/>
                <w:sz w:val="28"/>
                <w:szCs w:val="28"/>
                <w:lang w:eastAsia="pl-PL"/>
              </w:rPr>
            </w:pPr>
          </w:p>
        </w:tc>
      </w:tr>
      <w:tr w:rsidR="00F63CC2" w:rsidRPr="00814866" w:rsidTr="00EE650A">
        <w:trPr>
          <w:trHeight w:val="146"/>
          <w:tblCellSpacing w:w="15" w:type="dxa"/>
        </w:trPr>
        <w:tc>
          <w:tcPr>
            <w:tcW w:w="0" w:type="auto"/>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0" w:type="auto"/>
            <w:shd w:val="clear" w:color="auto" w:fill="FFFFFF"/>
            <w:vAlign w:val="center"/>
            <w:hideMark/>
          </w:tcPr>
          <w:p w:rsidR="00F63CC2" w:rsidRPr="00DB6AE5" w:rsidRDefault="00F63CC2" w:rsidP="00F63CC2">
            <w:pPr>
              <w:pStyle w:val="Akapitzlist"/>
              <w:numPr>
                <w:ilvl w:val="0"/>
                <w:numId w:val="14"/>
              </w:numPr>
              <w:spacing w:before="120" w:after="120" w:line="432" w:lineRule="atLeast"/>
              <w:rPr>
                <w:rFonts w:ascii="Times New Roman" w:eastAsia="Times New Roman" w:hAnsi="Times New Roman" w:cs="Times New Roman"/>
                <w:sz w:val="28"/>
                <w:szCs w:val="28"/>
                <w:lang w:eastAsia="pl-PL"/>
              </w:rPr>
            </w:pPr>
            <w:r w:rsidRPr="00DB6AE5">
              <w:rPr>
                <w:rFonts w:ascii="Times New Roman" w:eastAsia="Times New Roman" w:hAnsi="Times New Roman" w:cs="Times New Roman"/>
                <w:b/>
                <w:bCs/>
                <w:sz w:val="28"/>
                <w:szCs w:val="28"/>
                <w:lang w:eastAsia="pl-PL"/>
              </w:rPr>
              <w:t>Ćwiczenia rytmiczne</w:t>
            </w:r>
          </w:p>
          <w:p w:rsidR="00F63CC2" w:rsidRPr="00814866" w:rsidRDefault="00F63CC2" w:rsidP="00F63CC2">
            <w:pPr>
              <w:numPr>
                <w:ilvl w:val="0"/>
                <w:numId w:val="10"/>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ćwiczenia w rozpoznawaniu melodii piosenek po zaśpiewanym fragmencie (lub z kasety) i wyklaskaniu rytmów piosenek;</w:t>
            </w:r>
          </w:p>
          <w:p w:rsidR="00F63CC2" w:rsidRPr="00814866" w:rsidRDefault="00F63CC2" w:rsidP="00F63CC2">
            <w:pPr>
              <w:numPr>
                <w:ilvl w:val="0"/>
                <w:numId w:val="10"/>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słuchowa analiza podanego rytmu i ruchowe jego odtwarzanie poprzez wyklaskiwanie, wystukiwanie, wytupywanie;</w:t>
            </w:r>
          </w:p>
          <w:p w:rsidR="00F63CC2" w:rsidRPr="00814866" w:rsidRDefault="00F63CC2" w:rsidP="00F63CC2">
            <w:pPr>
              <w:numPr>
                <w:ilvl w:val="0"/>
                <w:numId w:val="10"/>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odtwarzanie przestrzenne układów rytmicznych poprz</w:t>
            </w:r>
            <w:r>
              <w:rPr>
                <w:rFonts w:ascii="Times New Roman" w:eastAsia="Times New Roman" w:hAnsi="Times New Roman" w:cs="Times New Roman"/>
                <w:sz w:val="28"/>
                <w:szCs w:val="28"/>
                <w:lang w:eastAsia="pl-PL"/>
              </w:rPr>
              <w:t xml:space="preserve">ez układanie klocków. Nauczyciel </w:t>
            </w:r>
            <w:r w:rsidRPr="00814866">
              <w:rPr>
                <w:rFonts w:ascii="Times New Roman" w:eastAsia="Times New Roman" w:hAnsi="Times New Roman" w:cs="Times New Roman"/>
                <w:sz w:val="28"/>
                <w:szCs w:val="28"/>
                <w:lang w:eastAsia="pl-PL"/>
              </w:rPr>
              <w:t>wystukuje rytm, dziecko układa np. klocki, z uwzględnieniem ilości uderzeń i odległości czasowych między nimi;</w:t>
            </w:r>
          </w:p>
          <w:p w:rsidR="00F63CC2" w:rsidRPr="00814866" w:rsidRDefault="00F63CC2" w:rsidP="00F63CC2">
            <w:pPr>
              <w:numPr>
                <w:ilvl w:val="0"/>
                <w:numId w:val="10"/>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graficzne odtwarzanie wysłuchanego rytmu (rysowanie kropek lub linii). - odtwarzanie rytmiczne układów przestrzennych - na podstawie układu np. klocków, dziecko wystukuje lub wyklaskuje rytm;</w:t>
            </w:r>
          </w:p>
          <w:p w:rsidR="00F63CC2" w:rsidRPr="00814866" w:rsidRDefault="00F63CC2" w:rsidP="00F63CC2">
            <w:pPr>
              <w:numPr>
                <w:ilvl w:val="0"/>
                <w:numId w:val="10"/>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rozpoznawanie układów przestrzennych lub rytmicznych, zgadywanie, który spośród kilku układów na planszy został wystukany lub który spośród kilku wystukanych odpowiada wzorom na planszy (lub wzorom ułożonym z klocków).</w:t>
            </w:r>
          </w:p>
          <w:p w:rsidR="00F63CC2" w:rsidRPr="00814866" w:rsidRDefault="00F63CC2" w:rsidP="00F63CC2">
            <w:pPr>
              <w:numPr>
                <w:ilvl w:val="0"/>
                <w:numId w:val="10"/>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rytmiczne wypowiadanie treści krótkich wierszy (z wyklaskiwaniem);</w:t>
            </w:r>
          </w:p>
          <w:p w:rsidR="00F63CC2" w:rsidRPr="00814866" w:rsidRDefault="00F63CC2" w:rsidP="00F63CC2">
            <w:pPr>
              <w:numPr>
                <w:ilvl w:val="0"/>
                <w:numId w:val="10"/>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naśladowanie ilości sygnałów i tempa uderzeń np. ołówkiem lub w </w:t>
            </w:r>
            <w:r w:rsidRPr="00814866">
              <w:rPr>
                <w:rFonts w:ascii="Times New Roman" w:eastAsia="Times New Roman" w:hAnsi="Times New Roman" w:cs="Times New Roman"/>
                <w:sz w:val="28"/>
                <w:szCs w:val="28"/>
                <w:lang w:eastAsia="pl-PL"/>
              </w:rPr>
              <w:lastRenderedPageBreak/>
              <w:t>bębenek.</w:t>
            </w:r>
          </w:p>
        </w:tc>
      </w:tr>
      <w:tr w:rsidR="00F63CC2" w:rsidRPr="00814866" w:rsidTr="00EE650A">
        <w:trPr>
          <w:trHeight w:val="146"/>
          <w:tblCellSpacing w:w="15" w:type="dxa"/>
        </w:trPr>
        <w:tc>
          <w:tcPr>
            <w:tcW w:w="0" w:type="auto"/>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0" w:type="auto"/>
            <w:shd w:val="clear" w:color="auto" w:fill="FFFFFF"/>
            <w:vAlign w:val="center"/>
            <w:hideMark/>
          </w:tcPr>
          <w:p w:rsidR="00F63CC2" w:rsidRPr="001D2B25" w:rsidRDefault="00F63CC2" w:rsidP="00F63CC2">
            <w:pPr>
              <w:pStyle w:val="Akapitzlist"/>
              <w:numPr>
                <w:ilvl w:val="0"/>
                <w:numId w:val="15"/>
              </w:numPr>
              <w:spacing w:before="120" w:after="120" w:line="432" w:lineRule="atLeast"/>
              <w:rPr>
                <w:rFonts w:ascii="Times New Roman" w:eastAsia="Times New Roman" w:hAnsi="Times New Roman" w:cs="Times New Roman"/>
                <w:sz w:val="28"/>
                <w:szCs w:val="28"/>
                <w:lang w:eastAsia="pl-PL"/>
              </w:rPr>
            </w:pPr>
            <w:r w:rsidRPr="001D2B25">
              <w:rPr>
                <w:rFonts w:ascii="Times New Roman" w:eastAsia="Times New Roman" w:hAnsi="Times New Roman" w:cs="Times New Roman"/>
                <w:sz w:val="28"/>
                <w:szCs w:val="28"/>
                <w:lang w:eastAsia="pl-PL"/>
              </w:rPr>
              <w:t>Analiza zdań na wyrazy i wyrazów na sylaby:</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wyodrębnianie zdań z potoku mowy. Przygotowujemy zestaw obrazków tematycznych. Mówimy np. kotek pije mleko, a dziecko, jeśli widzi taki obrazek ma klasnąć w dłonie;</w:t>
            </w:r>
          </w:p>
          <w:p w:rsidR="00F63CC2" w:rsidRPr="001D2B25"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układnie zdań z obrazków, rozdzielanie ich na wyrazy</w:t>
            </w:r>
          </w:p>
          <w:p w:rsidR="00F63CC2" w:rsidRPr="001D2B25"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dopełnianie zdań - dziecko kończy niepełne (niedokończone) zdanie</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dzielenie wyrazów na sylaby z jednoczesnym stukaniem, klaskaniem w rytm wypowiadanych sylab</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odliczenie sylab i porównywanie liczby sylab w wyrazach</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kończenie i zaczynanie wyrazów dwusylabowych</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rozpoznawanie obrazków rozpoczynających się od określonej sylaby</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tworzenie wyrazów rozpoczynających się od podanej sylaby (sztafeta sylabowa)</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rozpoznawanie w wyrazie określonej sylaby i ustalenie miejsca jej położenia</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uzupełnianie brakującej sylaby w wyrazie (najczęściej dwusylabowy wyraz). Proponujemy dziecku zabawę z piłką. Wypowiadamy sylabę początkową, a dziecko kończy wyraz</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synteza sylabowa z utrudnieniem np. ba (obrót), </w:t>
            </w:r>
            <w:proofErr w:type="spellStart"/>
            <w:r w:rsidRPr="00814866">
              <w:rPr>
                <w:rFonts w:ascii="Times New Roman" w:eastAsia="Times New Roman" w:hAnsi="Times New Roman" w:cs="Times New Roman"/>
                <w:sz w:val="28"/>
                <w:szCs w:val="28"/>
                <w:lang w:eastAsia="pl-PL"/>
              </w:rPr>
              <w:t>lo</w:t>
            </w:r>
            <w:proofErr w:type="spellEnd"/>
            <w:r w:rsidRPr="00814866">
              <w:rPr>
                <w:rFonts w:ascii="Times New Roman" w:eastAsia="Times New Roman" w:hAnsi="Times New Roman" w:cs="Times New Roman"/>
                <w:sz w:val="28"/>
                <w:szCs w:val="28"/>
                <w:lang w:eastAsia="pl-PL"/>
              </w:rPr>
              <w:t xml:space="preserve"> (obrót), </w:t>
            </w:r>
            <w:proofErr w:type="spellStart"/>
            <w:r w:rsidRPr="00814866">
              <w:rPr>
                <w:rFonts w:ascii="Times New Roman" w:eastAsia="Times New Roman" w:hAnsi="Times New Roman" w:cs="Times New Roman"/>
                <w:sz w:val="28"/>
                <w:szCs w:val="28"/>
                <w:lang w:eastAsia="pl-PL"/>
              </w:rPr>
              <w:t>ny</w:t>
            </w:r>
            <w:proofErr w:type="spellEnd"/>
            <w:r w:rsidRPr="00814866">
              <w:rPr>
                <w:rFonts w:ascii="Times New Roman" w:eastAsia="Times New Roman" w:hAnsi="Times New Roman" w:cs="Times New Roman"/>
                <w:sz w:val="28"/>
                <w:szCs w:val="28"/>
                <w:lang w:eastAsia="pl-PL"/>
              </w:rPr>
              <w:t xml:space="preserve"> (obrót)</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analiza sylabowa z utrudnieniami (sylaba podrzucanie piłki i następna sylaba)</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 xml:space="preserve">synteza i analiza </w:t>
            </w:r>
            <w:proofErr w:type="spellStart"/>
            <w:r w:rsidRPr="00814866">
              <w:rPr>
                <w:rFonts w:ascii="Times New Roman" w:eastAsia="Times New Roman" w:hAnsi="Times New Roman" w:cs="Times New Roman"/>
                <w:sz w:val="28"/>
                <w:szCs w:val="28"/>
                <w:lang w:eastAsia="pl-PL"/>
              </w:rPr>
              <w:t>logorytmiczna</w:t>
            </w:r>
            <w:proofErr w:type="spellEnd"/>
            <w:r w:rsidRPr="00814866">
              <w:rPr>
                <w:rFonts w:ascii="Times New Roman" w:eastAsia="Times New Roman" w:hAnsi="Times New Roman" w:cs="Times New Roman"/>
                <w:sz w:val="28"/>
                <w:szCs w:val="28"/>
                <w:lang w:eastAsia="pl-PL"/>
              </w:rPr>
              <w:t xml:space="preserve">, z wykorzystaniem logatomów. Logatom - to dowolna cząstka wyrazu, nie jest to sylaba np. ze - </w:t>
            </w:r>
            <w:proofErr w:type="spellStart"/>
            <w:r w:rsidRPr="00814866">
              <w:rPr>
                <w:rFonts w:ascii="Times New Roman" w:eastAsia="Times New Roman" w:hAnsi="Times New Roman" w:cs="Times New Roman"/>
                <w:sz w:val="28"/>
                <w:szCs w:val="28"/>
                <w:lang w:eastAsia="pl-PL"/>
              </w:rPr>
              <w:t>garek</w:t>
            </w:r>
            <w:proofErr w:type="spellEnd"/>
            <w:r w:rsidRPr="00814866">
              <w:rPr>
                <w:rFonts w:ascii="Times New Roman" w:eastAsia="Times New Roman" w:hAnsi="Times New Roman" w:cs="Times New Roman"/>
                <w:sz w:val="28"/>
                <w:szCs w:val="28"/>
                <w:lang w:eastAsia="pl-PL"/>
              </w:rPr>
              <w:t xml:space="preserve">, </w:t>
            </w:r>
            <w:proofErr w:type="spellStart"/>
            <w:r w:rsidRPr="00814866">
              <w:rPr>
                <w:rFonts w:ascii="Times New Roman" w:eastAsia="Times New Roman" w:hAnsi="Times New Roman" w:cs="Times New Roman"/>
                <w:sz w:val="28"/>
                <w:szCs w:val="28"/>
                <w:lang w:eastAsia="pl-PL"/>
              </w:rPr>
              <w:t>zeg</w:t>
            </w:r>
            <w:proofErr w:type="spellEnd"/>
            <w:r w:rsidRPr="00814866">
              <w:rPr>
                <w:rFonts w:ascii="Times New Roman" w:eastAsia="Times New Roman" w:hAnsi="Times New Roman" w:cs="Times New Roman"/>
                <w:sz w:val="28"/>
                <w:szCs w:val="28"/>
                <w:lang w:eastAsia="pl-PL"/>
              </w:rPr>
              <w:t xml:space="preserve"> - arek</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układanie obrazków według ilości sylab</w:t>
            </w:r>
          </w:p>
          <w:p w:rsidR="00F63CC2" w:rsidRPr="00814866" w:rsidRDefault="00F63CC2" w:rsidP="00F63CC2">
            <w:pPr>
              <w:numPr>
                <w:ilvl w:val="0"/>
                <w:numId w:val="11"/>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wybieranie obrazków rozpoczynających się na daną literę</w:t>
            </w:r>
          </w:p>
        </w:tc>
      </w:tr>
      <w:tr w:rsidR="00F63CC2" w:rsidRPr="00814866" w:rsidTr="00EE650A">
        <w:trPr>
          <w:trHeight w:val="6699"/>
          <w:tblCellSpacing w:w="15" w:type="dxa"/>
        </w:trPr>
        <w:tc>
          <w:tcPr>
            <w:tcW w:w="0" w:type="auto"/>
            <w:shd w:val="clear" w:color="auto" w:fill="FFFFFF"/>
            <w:hideMark/>
          </w:tcPr>
          <w:p w:rsidR="00F63CC2" w:rsidRPr="00814866" w:rsidRDefault="00F63CC2" w:rsidP="00EE650A">
            <w:pPr>
              <w:spacing w:before="120" w:after="120" w:line="432" w:lineRule="atLeast"/>
              <w:rPr>
                <w:rFonts w:ascii="Times New Roman" w:eastAsia="Times New Roman" w:hAnsi="Times New Roman" w:cs="Times New Roman"/>
                <w:sz w:val="28"/>
                <w:szCs w:val="28"/>
                <w:lang w:eastAsia="pl-PL"/>
              </w:rPr>
            </w:pPr>
          </w:p>
        </w:tc>
        <w:tc>
          <w:tcPr>
            <w:tcW w:w="0" w:type="auto"/>
            <w:shd w:val="clear" w:color="auto" w:fill="FFFFFF"/>
            <w:vAlign w:val="center"/>
            <w:hideMark/>
          </w:tcPr>
          <w:p w:rsidR="00F63CC2" w:rsidRPr="001D2B25" w:rsidRDefault="00F63CC2" w:rsidP="00F63CC2">
            <w:pPr>
              <w:pStyle w:val="Akapitzlist"/>
              <w:numPr>
                <w:ilvl w:val="0"/>
                <w:numId w:val="15"/>
              </w:numPr>
              <w:spacing w:before="120" w:after="120" w:line="432" w:lineRule="atLeast"/>
              <w:rPr>
                <w:rFonts w:ascii="Times New Roman" w:eastAsia="Times New Roman" w:hAnsi="Times New Roman" w:cs="Times New Roman"/>
                <w:sz w:val="28"/>
                <w:szCs w:val="28"/>
                <w:lang w:eastAsia="pl-PL"/>
              </w:rPr>
            </w:pPr>
            <w:r w:rsidRPr="001D2B25">
              <w:rPr>
                <w:rFonts w:ascii="Times New Roman" w:eastAsia="Times New Roman" w:hAnsi="Times New Roman" w:cs="Times New Roman"/>
                <w:sz w:val="28"/>
                <w:szCs w:val="28"/>
                <w:lang w:eastAsia="pl-PL"/>
              </w:rPr>
              <w:t>Rozpoznawanie i wyodrębnianie głosek z wyrazów:</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wybieranie obrazków, których nazwy rozpoczynają się od podanej głoski</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rozpoznawanie nazwy obrazka na podstawie pierwszej głoski</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wydzielanie pierwszej głoski z nazwy obrazka</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dobieranie obrazków, których nazwy rozpoczynają się taką samą głoską</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podawanie wyrazów rozpoczynających się od danej głoski</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wydzielanie ostatniej głoski z obrazka</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wybieranie obrazków, których nazwy kończą się daną głoską</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grupowanie obrazków, których nazwy kończą się na daną głoskę</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podawanie wyrazów, których nazwy kończą się na daną głoskę</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rozpoznawanie, w którym wyrazie określona głoska znajduje się na początku, a która na końcu</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dobieranie par obrazków, w których nazwa drugiego rozpoczyna się taką samą głoską, jaką kończy się pierwszy</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rozpoznawanie samogłosek w wyrazach jednosylabowych</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rozpoznawanie głosek wewnątrz wyrazów o różnej liczbie sylab</w:t>
            </w:r>
          </w:p>
          <w:p w:rsidR="00F63CC2" w:rsidRPr="00814866"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rozpoznawaniem określonej głoski położonej w dowolnym miejscu wyrazu</w:t>
            </w:r>
          </w:p>
          <w:p w:rsidR="00F63CC2" w:rsidRPr="001D2B25" w:rsidRDefault="00F63CC2" w:rsidP="00F63CC2">
            <w:pPr>
              <w:numPr>
                <w:ilvl w:val="0"/>
                <w:numId w:val="12"/>
              </w:numPr>
              <w:spacing w:before="100" w:beforeAutospacing="1" w:after="100" w:afterAutospacing="1" w:line="324" w:lineRule="atLeast"/>
              <w:ind w:left="525"/>
              <w:rPr>
                <w:rFonts w:ascii="Times New Roman" w:eastAsia="Times New Roman" w:hAnsi="Times New Roman" w:cs="Times New Roman"/>
                <w:sz w:val="28"/>
                <w:szCs w:val="28"/>
                <w:lang w:eastAsia="pl-PL"/>
              </w:rPr>
            </w:pPr>
            <w:r w:rsidRPr="00814866">
              <w:rPr>
                <w:rFonts w:ascii="Times New Roman" w:eastAsia="Times New Roman" w:hAnsi="Times New Roman" w:cs="Times New Roman"/>
                <w:sz w:val="28"/>
                <w:szCs w:val="28"/>
                <w:lang w:eastAsia="pl-PL"/>
              </w:rPr>
              <w:t>różnicowanie głosek</w:t>
            </w:r>
            <w:r>
              <w:rPr>
                <w:rFonts w:ascii="Times New Roman" w:eastAsia="Times New Roman" w:hAnsi="Times New Roman" w:cs="Times New Roman"/>
                <w:sz w:val="28"/>
                <w:szCs w:val="28"/>
                <w:lang w:eastAsia="pl-PL"/>
              </w:rPr>
              <w:t>.</w:t>
            </w:r>
          </w:p>
        </w:tc>
      </w:tr>
    </w:tbl>
    <w:p w:rsidR="00C112FF" w:rsidRDefault="00C112FF"/>
    <w:sectPr w:rsidR="00C112FF" w:rsidSect="00C112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35B"/>
    <w:multiLevelType w:val="hybridMultilevel"/>
    <w:tmpl w:val="EB0AA3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C27044"/>
    <w:multiLevelType w:val="multilevel"/>
    <w:tmpl w:val="4086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D249E4"/>
    <w:multiLevelType w:val="multilevel"/>
    <w:tmpl w:val="EDD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111AB8"/>
    <w:multiLevelType w:val="hybridMultilevel"/>
    <w:tmpl w:val="FD041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F91C7A"/>
    <w:multiLevelType w:val="multilevel"/>
    <w:tmpl w:val="C9DCA82C"/>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397A7B"/>
    <w:multiLevelType w:val="multilevel"/>
    <w:tmpl w:val="4AF0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B27E27"/>
    <w:multiLevelType w:val="multilevel"/>
    <w:tmpl w:val="EE5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5B0DA8"/>
    <w:multiLevelType w:val="multilevel"/>
    <w:tmpl w:val="3152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8F6E76"/>
    <w:multiLevelType w:val="multilevel"/>
    <w:tmpl w:val="003C3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0F6523"/>
    <w:multiLevelType w:val="hybridMultilevel"/>
    <w:tmpl w:val="62AA8A5C"/>
    <w:lvl w:ilvl="0" w:tplc="43BA98F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FF6047"/>
    <w:multiLevelType w:val="hybridMultilevel"/>
    <w:tmpl w:val="3D2042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85C0F37"/>
    <w:multiLevelType w:val="hybridMultilevel"/>
    <w:tmpl w:val="75B86F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A6A6E8C"/>
    <w:multiLevelType w:val="multilevel"/>
    <w:tmpl w:val="9C9A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332CB9"/>
    <w:multiLevelType w:val="multilevel"/>
    <w:tmpl w:val="C466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6A4CBB"/>
    <w:multiLevelType w:val="multilevel"/>
    <w:tmpl w:val="AD76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3A4184"/>
    <w:multiLevelType w:val="multilevel"/>
    <w:tmpl w:val="27EE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4"/>
  </w:num>
  <w:num w:numId="3">
    <w:abstractNumId w:val="5"/>
  </w:num>
  <w:num w:numId="4">
    <w:abstractNumId w:val="1"/>
  </w:num>
  <w:num w:numId="5">
    <w:abstractNumId w:val="7"/>
  </w:num>
  <w:num w:numId="6">
    <w:abstractNumId w:val="8"/>
  </w:num>
  <w:num w:numId="7">
    <w:abstractNumId w:val="15"/>
  </w:num>
  <w:num w:numId="8">
    <w:abstractNumId w:val="12"/>
  </w:num>
  <w:num w:numId="9">
    <w:abstractNumId w:val="6"/>
  </w:num>
  <w:num w:numId="10">
    <w:abstractNumId w:val="13"/>
  </w:num>
  <w:num w:numId="11">
    <w:abstractNumId w:val="2"/>
  </w:num>
  <w:num w:numId="12">
    <w:abstractNumId w:val="4"/>
  </w:num>
  <w:num w:numId="13">
    <w:abstractNumId w:val="11"/>
  </w:num>
  <w:num w:numId="14">
    <w:abstractNumId w:val="10"/>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63CC2"/>
    <w:rsid w:val="00C112FF"/>
    <w:rsid w:val="00F63C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3C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3C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1689</Words>
  <Characters>10139</Characters>
  <Application>Microsoft Office Word</Application>
  <DocSecurity>0</DocSecurity>
  <Lines>84</Lines>
  <Paragraphs>23</Paragraphs>
  <ScaleCrop>false</ScaleCrop>
  <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2014-01-14T16:09:00Z</dcterms:created>
  <dcterms:modified xsi:type="dcterms:W3CDTF">2014-01-14T16:16:00Z</dcterms:modified>
</cp:coreProperties>
</file>