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47" w:rsidRDefault="00BB4347" w:rsidP="00BB4347">
      <w:r>
        <w:rPr>
          <w:noProof/>
        </w:rPr>
        <w:drawing>
          <wp:inline distT="0" distB="0" distL="0" distR="0" wp14:anchorId="128B23E2" wp14:editId="7EEC5636">
            <wp:extent cx="5514975" cy="2066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869682894-1024x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210" cy="206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347" w:rsidRDefault="00BB4347" w:rsidP="00BB4347">
      <w:pPr>
        <w:rPr>
          <w:b/>
          <w:bCs/>
          <w:color w:val="C00000"/>
          <w:sz w:val="24"/>
          <w:szCs w:val="24"/>
          <w:u w:val="single"/>
        </w:rPr>
      </w:pPr>
      <w:r w:rsidRPr="00273BCC">
        <w:rPr>
          <w:b/>
          <w:bCs/>
          <w:color w:val="C00000"/>
          <w:sz w:val="24"/>
          <w:szCs w:val="24"/>
          <w:u w:val="single"/>
        </w:rPr>
        <w:t>Realizacja treści programowych grupa III „Pszczoły” w miesiącu listopadzie.</w:t>
      </w:r>
    </w:p>
    <w:p w:rsidR="00BB4347" w:rsidRPr="00273BCC" w:rsidRDefault="00BB4347" w:rsidP="00BB4347">
      <w:pPr>
        <w:pStyle w:val="Bezodstpw"/>
        <w:rPr>
          <w:b/>
          <w:bCs/>
          <w:sz w:val="24"/>
          <w:szCs w:val="24"/>
          <w:u w:val="single"/>
        </w:rPr>
      </w:pPr>
      <w:r w:rsidRPr="00273BCC">
        <w:rPr>
          <w:b/>
          <w:bCs/>
          <w:sz w:val="24"/>
          <w:szCs w:val="24"/>
          <w:u w:val="single"/>
        </w:rPr>
        <w:t>Tematy kompleksowe.</w:t>
      </w:r>
    </w:p>
    <w:p w:rsidR="00BB4347" w:rsidRDefault="00BB4347" w:rsidP="00BB4347">
      <w:pPr>
        <w:pStyle w:val="Bezodstpw"/>
        <w:numPr>
          <w:ilvl w:val="0"/>
          <w:numId w:val="1"/>
        </w:numPr>
      </w:pPr>
      <w:r w:rsidRPr="00273BCC">
        <w:t>A deszcz</w:t>
      </w:r>
      <w:r>
        <w:t xml:space="preserve"> </w:t>
      </w:r>
      <w:r w:rsidRPr="00273BCC">
        <w:t>pada i pada.</w:t>
      </w:r>
    </w:p>
    <w:p w:rsidR="00BB4347" w:rsidRDefault="00BB4347" w:rsidP="00BB4347">
      <w:pPr>
        <w:pStyle w:val="Bezodstpw"/>
        <w:numPr>
          <w:ilvl w:val="0"/>
          <w:numId w:val="1"/>
        </w:numPr>
      </w:pPr>
      <w:r>
        <w:t>Co powinienem wiedzieć o Polsce.</w:t>
      </w:r>
    </w:p>
    <w:p w:rsidR="00BB4347" w:rsidRDefault="00DC6E59" w:rsidP="00BB4347">
      <w:pPr>
        <w:pStyle w:val="Bezodstpw"/>
        <w:numPr>
          <w:ilvl w:val="0"/>
          <w:numId w:val="1"/>
        </w:numPr>
      </w:pPr>
      <w:r>
        <w:t>Zdrowie naszym skarbem.</w:t>
      </w:r>
      <w:r w:rsidR="00BB4347">
        <w:t xml:space="preserve">   </w:t>
      </w:r>
    </w:p>
    <w:p w:rsidR="00BB4347" w:rsidRDefault="00DC6E59" w:rsidP="00DC6E59">
      <w:pPr>
        <w:pStyle w:val="Bezodstpw"/>
        <w:numPr>
          <w:ilvl w:val="0"/>
          <w:numId w:val="1"/>
        </w:numPr>
      </w:pPr>
      <w:r>
        <w:t>Co ułatwia prace domowe</w:t>
      </w:r>
      <w:r w:rsidR="00B85C4F">
        <w:t>?</w:t>
      </w:r>
      <w:bookmarkStart w:id="0" w:name="_GoBack"/>
      <w:bookmarkEnd w:id="0"/>
      <w:r w:rsidR="00BB4347">
        <w:t xml:space="preserve">           </w:t>
      </w:r>
    </w:p>
    <w:p w:rsidR="00BB4347" w:rsidRPr="00BA4577" w:rsidRDefault="00BB4347" w:rsidP="00BB43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5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Zamierzenia wychowawczo-dydaktyczne: </w:t>
      </w:r>
    </w:p>
    <w:p w:rsidR="00BB4347" w:rsidRPr="00BA4577" w:rsidRDefault="00BB4347" w:rsidP="00BB434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577">
        <w:rPr>
          <w:rFonts w:ascii="Times New Roman" w:eastAsia="Calibri" w:hAnsi="Times New Roman" w:cs="Times New Roman"/>
          <w:sz w:val="24"/>
          <w:szCs w:val="24"/>
        </w:rPr>
        <w:t>rozwijanie mowy,</w:t>
      </w:r>
    </w:p>
    <w:p w:rsidR="00BB4347" w:rsidRPr="00BA4577" w:rsidRDefault="00BB4347" w:rsidP="00BB434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577">
        <w:rPr>
          <w:rFonts w:ascii="Times New Roman" w:eastAsia="Calibri" w:hAnsi="Times New Roman" w:cs="Times New Roman"/>
          <w:sz w:val="24"/>
          <w:szCs w:val="24"/>
        </w:rPr>
        <w:t>rozwijanie percepcji słuchowej,</w:t>
      </w:r>
    </w:p>
    <w:p w:rsidR="00BB4347" w:rsidRPr="00BA4577" w:rsidRDefault="00BB4347" w:rsidP="00BB434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577">
        <w:rPr>
          <w:rFonts w:ascii="Times New Roman" w:eastAsia="Calibri" w:hAnsi="Times New Roman" w:cs="Times New Roman"/>
          <w:sz w:val="24"/>
          <w:szCs w:val="24"/>
        </w:rPr>
        <w:t>budzenie zainteresowania literami,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poznawanie litery </w:t>
      </w:r>
      <w:r w:rsidRPr="006515E3">
        <w:rPr>
          <w:rFonts w:ascii="Times New Roman" w:eastAsia="Calibri" w:hAnsi="Times New Roman" w:cs="Times New Roman"/>
          <w:b/>
          <w:bCs/>
          <w:sz w:val="24"/>
          <w:szCs w:val="24"/>
        </w:rPr>
        <w:t>T, t</w:t>
      </w:r>
      <w:r w:rsidR="00DC6E59">
        <w:rPr>
          <w:rFonts w:ascii="Times New Roman" w:eastAsia="Calibri" w:hAnsi="Times New Roman" w:cs="Times New Roman"/>
          <w:b/>
          <w:bCs/>
          <w:sz w:val="24"/>
          <w:szCs w:val="24"/>
        </w:rPr>
        <w:t>, D, d, K, k</w:t>
      </w:r>
    </w:p>
    <w:p w:rsidR="00BB4347" w:rsidRPr="00B85C4F" w:rsidRDefault="00BB4347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A4577">
        <w:rPr>
          <w:rFonts w:ascii="Times New Roman" w:hAnsi="Times New Roman"/>
          <w:sz w:val="24"/>
          <w:szCs w:val="24"/>
        </w:rPr>
        <w:t xml:space="preserve">odkrywanie zapisu cyfrowego liczby </w:t>
      </w:r>
      <w:r w:rsidRPr="00BA4577">
        <w:rPr>
          <w:rFonts w:ascii="Times New Roman" w:hAnsi="Times New Roman"/>
          <w:b/>
          <w:bCs/>
          <w:sz w:val="24"/>
          <w:szCs w:val="24"/>
        </w:rPr>
        <w:t>5</w:t>
      </w:r>
      <w:r w:rsidRPr="006515E3">
        <w:rPr>
          <w:rFonts w:ascii="Times New Roman" w:hAnsi="Times New Roman"/>
          <w:b/>
          <w:bCs/>
          <w:sz w:val="24"/>
          <w:szCs w:val="24"/>
        </w:rPr>
        <w:t>,6,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BCC">
        <w:rPr>
          <w:rFonts w:ascii="Times New Roman" w:hAnsi="Times New Roman"/>
          <w:sz w:val="24"/>
          <w:szCs w:val="24"/>
        </w:rPr>
        <w:t xml:space="preserve">rozwijanie umiejętności stosowania liczebników porządkowych, </w:t>
      </w:r>
      <w:r w:rsidRPr="00BA4577">
        <w:rPr>
          <w:rFonts w:ascii="Times New Roman" w:hAnsi="Times New Roman"/>
          <w:sz w:val="24"/>
          <w:szCs w:val="24"/>
        </w:rPr>
        <w:t>rozwijanie umiejętności przeliczania,</w:t>
      </w:r>
      <w:r w:rsidRPr="0064348E">
        <w:rPr>
          <w:rFonts w:ascii="Times New Roman" w:hAnsi="Times New Roman"/>
          <w:sz w:val="24"/>
          <w:szCs w:val="24"/>
        </w:rPr>
        <w:t xml:space="preserve"> </w:t>
      </w:r>
      <w:r w:rsidRPr="00746364">
        <w:rPr>
          <w:rFonts w:ascii="Times New Roman" w:hAnsi="Times New Roman"/>
          <w:sz w:val="24"/>
          <w:szCs w:val="24"/>
        </w:rPr>
        <w:t>kreślenie i nazywanie kierunków w przestrzeni,</w:t>
      </w:r>
      <w:r w:rsidR="00B85C4F" w:rsidRPr="00B85C4F">
        <w:rPr>
          <w:rFonts w:ascii="Times New Roman" w:hAnsi="Times New Roman"/>
          <w:sz w:val="24"/>
          <w:szCs w:val="24"/>
        </w:rPr>
        <w:t xml:space="preserve"> </w:t>
      </w:r>
      <w:r w:rsidR="00B85C4F" w:rsidRPr="00581B49">
        <w:rPr>
          <w:rFonts w:ascii="Times New Roman" w:hAnsi="Times New Roman"/>
          <w:sz w:val="24"/>
          <w:szCs w:val="24"/>
        </w:rPr>
        <w:t>zapoznanie z figurą geometryczną – prostokątem,</w:t>
      </w:r>
      <w:r w:rsidR="00B85C4F">
        <w:rPr>
          <w:rFonts w:ascii="Times New Roman" w:hAnsi="Times New Roman"/>
          <w:sz w:val="24"/>
          <w:szCs w:val="24"/>
        </w:rPr>
        <w:t xml:space="preserve"> </w:t>
      </w:r>
      <w:r w:rsidR="00B85C4F" w:rsidRPr="00B85C4F">
        <w:rPr>
          <w:rFonts w:ascii="Times New Roman" w:hAnsi="Times New Roman"/>
          <w:sz w:val="24"/>
          <w:szCs w:val="24"/>
        </w:rPr>
        <w:t>utrwalenie nazw i kształtów figur geometrycznych,</w:t>
      </w:r>
      <w:r w:rsidR="00B85C4F" w:rsidRPr="00B85C4F">
        <w:rPr>
          <w:rFonts w:ascii="Times New Roman" w:hAnsi="Times New Roman"/>
          <w:sz w:val="24"/>
          <w:szCs w:val="24"/>
        </w:rPr>
        <w:t xml:space="preserve"> </w:t>
      </w:r>
      <w:r w:rsidR="00B85C4F" w:rsidRPr="00B114D5">
        <w:rPr>
          <w:rFonts w:ascii="Times New Roman" w:hAnsi="Times New Roman"/>
          <w:sz w:val="24"/>
          <w:szCs w:val="24"/>
        </w:rPr>
        <w:t>rozwijanie myślenia matematycznego</w:t>
      </w:r>
      <w:r w:rsidR="00B85C4F">
        <w:rPr>
          <w:rFonts w:ascii="Times New Roman" w:hAnsi="Times New Roman"/>
          <w:sz w:val="24"/>
          <w:szCs w:val="24"/>
        </w:rPr>
        <w:t>,</w:t>
      </w:r>
    </w:p>
    <w:p w:rsidR="00BB4347" w:rsidRDefault="00BB4347" w:rsidP="00BB434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577">
        <w:rPr>
          <w:rFonts w:ascii="Times New Roman" w:eastAsia="Calibri" w:hAnsi="Times New Roman" w:cs="Times New Roman"/>
          <w:sz w:val="24"/>
          <w:szCs w:val="24"/>
        </w:rPr>
        <w:t>rozwijanie sprawności fizycznej,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BCC">
        <w:rPr>
          <w:rFonts w:ascii="Times New Roman" w:eastAsia="Calibri" w:hAnsi="Times New Roman" w:cs="Times New Roman"/>
          <w:sz w:val="24"/>
          <w:szCs w:val="24"/>
        </w:rPr>
        <w:t>zapobieganie pogłębianiu się wad postawy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73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577">
        <w:rPr>
          <w:rFonts w:ascii="Times New Roman" w:eastAsia="Calibri" w:hAnsi="Times New Roman" w:cs="Times New Roman"/>
          <w:sz w:val="24"/>
          <w:szCs w:val="24"/>
        </w:rPr>
        <w:t>rozwijanie koordynacji słuchowo-ruchowej,</w:t>
      </w:r>
      <w:r w:rsidR="00B85C4F" w:rsidRPr="00B85C4F">
        <w:rPr>
          <w:rFonts w:ascii="Times New Roman" w:hAnsi="Times New Roman"/>
          <w:sz w:val="24"/>
          <w:szCs w:val="24"/>
        </w:rPr>
        <w:t xml:space="preserve"> </w:t>
      </w:r>
      <w:r w:rsidR="00B85C4F" w:rsidRPr="00B85C4F">
        <w:rPr>
          <w:rFonts w:ascii="Times New Roman" w:hAnsi="Times New Roman"/>
          <w:sz w:val="24"/>
          <w:szCs w:val="24"/>
        </w:rPr>
        <w:t>wszechstronne i harmonijne rozwijanie organizmu.</w:t>
      </w:r>
    </w:p>
    <w:p w:rsidR="00BB4347" w:rsidRDefault="00BB4347" w:rsidP="00BB434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3BCC">
        <w:rPr>
          <w:rFonts w:ascii="Times New Roman" w:eastAsia="Calibri" w:hAnsi="Times New Roman" w:cs="Times New Roman"/>
          <w:sz w:val="24"/>
          <w:szCs w:val="24"/>
        </w:rPr>
        <w:t>dokonywanie analizy i syntezy na poziomie głoski i sylaby</w:t>
      </w:r>
      <w:r w:rsidR="00B85C4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4347" w:rsidRPr="00B85C4F" w:rsidRDefault="00BB4347" w:rsidP="00B85C4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C4F">
        <w:rPr>
          <w:rFonts w:ascii="Times New Roman" w:eastAsia="Calibri" w:hAnsi="Times New Roman" w:cs="Times New Roman"/>
          <w:sz w:val="24"/>
          <w:szCs w:val="24"/>
        </w:rPr>
        <w:t>rozwijanie umiejętności wokalnych, poczucia rytmu,</w:t>
      </w:r>
      <w:r w:rsidR="00B85C4F" w:rsidRPr="00B85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4F" w:rsidRPr="00B85C4F">
        <w:rPr>
          <w:rFonts w:ascii="Times New Roman" w:eastAsia="Calibri" w:hAnsi="Times New Roman" w:cs="Times New Roman"/>
          <w:sz w:val="24"/>
          <w:szCs w:val="24"/>
        </w:rPr>
        <w:t>rozbudzanie zainteresowania muzyką i tańcem,</w:t>
      </w:r>
    </w:p>
    <w:p w:rsidR="00BB4347" w:rsidRDefault="00BB4347" w:rsidP="00BB434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577">
        <w:rPr>
          <w:rFonts w:ascii="Times New Roman" w:eastAsia="Calibri" w:hAnsi="Times New Roman" w:cs="Times New Roman"/>
          <w:sz w:val="24"/>
          <w:szCs w:val="24"/>
        </w:rPr>
        <w:t>rozwijanie umiejętności dążenia do słownych skojarzeń,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BCC">
        <w:rPr>
          <w:rFonts w:ascii="Times New Roman" w:eastAsia="Calibri" w:hAnsi="Times New Roman" w:cs="Times New Roman"/>
          <w:sz w:val="24"/>
          <w:szCs w:val="24"/>
        </w:rPr>
        <w:t>rozwiązywanie zagadek słuchowych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4347" w:rsidRPr="00273BCC" w:rsidRDefault="00BB4347" w:rsidP="00BB434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3BCC">
        <w:rPr>
          <w:rFonts w:ascii="Times New Roman" w:eastAsia="Calibri" w:hAnsi="Times New Roman" w:cs="Times New Roman"/>
          <w:sz w:val="24"/>
          <w:szCs w:val="24"/>
        </w:rPr>
        <w:t>wyciąganie wniosków na temat parowania i skraplania wody</w:t>
      </w:r>
      <w:r w:rsidR="00B85C4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4347" w:rsidRPr="00B85C4F" w:rsidRDefault="00BB4347" w:rsidP="00B85C4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577">
        <w:rPr>
          <w:rFonts w:ascii="Times New Roman" w:eastAsia="Calibri" w:hAnsi="Times New Roman" w:cs="Times New Roman"/>
          <w:sz w:val="24"/>
          <w:szCs w:val="24"/>
        </w:rPr>
        <w:t>rozwijanie sprawności manualnej,</w:t>
      </w:r>
    </w:p>
    <w:p w:rsidR="00BB4347" w:rsidRDefault="00BB4347" w:rsidP="00BB434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3BCC">
        <w:rPr>
          <w:rFonts w:ascii="Times New Roman" w:eastAsia="Calibri" w:hAnsi="Times New Roman" w:cs="Times New Roman"/>
          <w:sz w:val="24"/>
          <w:szCs w:val="24"/>
        </w:rPr>
        <w:t>wdrażanie do przestrzegania ustalonych reguł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4347" w:rsidRPr="00B85C4F" w:rsidRDefault="00BB4347" w:rsidP="00B85C4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BA2">
        <w:rPr>
          <w:rFonts w:ascii="Times New Roman" w:eastAsia="Calibri" w:hAnsi="Times New Roman" w:cs="Times New Roman"/>
          <w:sz w:val="24"/>
          <w:szCs w:val="24"/>
        </w:rPr>
        <w:t>zapoznanie z wyglądem polskich strojów ludowych</w:t>
      </w:r>
      <w:r w:rsidR="00B85C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85C4F">
        <w:rPr>
          <w:rFonts w:ascii="Times New Roman" w:eastAsia="Calibri" w:hAnsi="Times New Roman" w:cs="Times New Roman"/>
          <w:sz w:val="24"/>
          <w:szCs w:val="24"/>
        </w:rPr>
        <w:t>poszerzanie wiedzy na temat Polski,</w:t>
      </w:r>
    </w:p>
    <w:p w:rsidR="00B70B72" w:rsidRPr="00B85C4F" w:rsidRDefault="00BB4347" w:rsidP="00B85C4F">
      <w:p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364">
        <w:rPr>
          <w:rFonts w:ascii="Times New Roman" w:eastAsia="Calibri" w:hAnsi="Times New Roman" w:cs="Times New Roman"/>
          <w:sz w:val="24"/>
          <w:szCs w:val="24"/>
        </w:rPr>
        <w:t>utrwalenie informacji o Polsce</w:t>
      </w:r>
    </w:p>
    <w:p w:rsidR="00B85C4F" w:rsidRDefault="00B70B72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1B49">
        <w:rPr>
          <w:rFonts w:ascii="Times New Roman" w:hAnsi="Times New Roman"/>
          <w:sz w:val="24"/>
          <w:szCs w:val="24"/>
        </w:rPr>
        <w:t>rozwijanie świadomości na temat ruchu w życiu człowieka,</w:t>
      </w:r>
    </w:p>
    <w:p w:rsidR="00B70B72" w:rsidRDefault="00B70B72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t>rozwijanie spostrzegawczości i logicznego myślenia,</w:t>
      </w:r>
    </w:p>
    <w:p w:rsidR="00B70B72" w:rsidRDefault="00B70B72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t>utrwalenie nazw specjalności lekarskich,</w:t>
      </w:r>
    </w:p>
    <w:p w:rsidR="00B70B72" w:rsidRDefault="00B70B72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t>utrwalenie wiadomości na temat dbania o higienę osobistą,</w:t>
      </w:r>
    </w:p>
    <w:p w:rsidR="00B70B72" w:rsidRDefault="00B70B72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t>uświadamianie dzieciom ich praw i obowiązków,</w:t>
      </w:r>
    </w:p>
    <w:p w:rsidR="00DC6E59" w:rsidRDefault="00DC6E59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t>utrwalanie nazw urządzeń elektrycznych,</w:t>
      </w:r>
    </w:p>
    <w:p w:rsidR="00DC6E59" w:rsidRDefault="00DC6E59" w:rsidP="00B85C4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t>zapoznanie z urządzeniami, które występowały dawniej,</w:t>
      </w:r>
    </w:p>
    <w:p w:rsidR="00DC6E59" w:rsidRDefault="00DC6E59" w:rsidP="00DC6E5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lastRenderedPageBreak/>
        <w:t>poznawanie różnych źródeł otrzymywania energii,</w:t>
      </w:r>
      <w:r w:rsidR="00B85C4F">
        <w:rPr>
          <w:rFonts w:ascii="Times New Roman" w:hAnsi="Times New Roman"/>
          <w:sz w:val="24"/>
          <w:szCs w:val="24"/>
        </w:rPr>
        <w:t xml:space="preserve"> </w:t>
      </w:r>
      <w:r w:rsidRPr="00B85C4F">
        <w:rPr>
          <w:rFonts w:ascii="Times New Roman" w:hAnsi="Times New Roman"/>
          <w:sz w:val="24"/>
          <w:szCs w:val="24"/>
        </w:rPr>
        <w:t>zapoznanie ze sprzętem elektrycznym – wiatrakiem.</w:t>
      </w:r>
    </w:p>
    <w:p w:rsidR="00DC6E59" w:rsidRPr="00B85C4F" w:rsidRDefault="00DC6E59" w:rsidP="00DC6E5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5C4F">
        <w:rPr>
          <w:rFonts w:ascii="Times New Roman" w:hAnsi="Times New Roman"/>
          <w:sz w:val="24"/>
          <w:szCs w:val="24"/>
        </w:rPr>
        <w:t>poszerzanie wiedzy na temat nowoczesnych technologii</w:t>
      </w:r>
      <w:r w:rsidR="00B85C4F">
        <w:rPr>
          <w:rFonts w:ascii="Times New Roman" w:hAnsi="Times New Roman"/>
          <w:sz w:val="24"/>
          <w:szCs w:val="24"/>
        </w:rPr>
        <w:t xml:space="preserve"> oraz </w:t>
      </w:r>
      <w:r w:rsidRPr="00B85C4F">
        <w:rPr>
          <w:rFonts w:ascii="Times New Roman" w:hAnsi="Times New Roman"/>
          <w:sz w:val="24"/>
          <w:szCs w:val="24"/>
        </w:rPr>
        <w:t>wiedzy na temat urządzeń elektrycznych</w:t>
      </w:r>
      <w:r w:rsidR="00B85C4F">
        <w:rPr>
          <w:rFonts w:ascii="Times New Roman" w:hAnsi="Times New Roman"/>
          <w:sz w:val="24"/>
          <w:szCs w:val="24"/>
        </w:rPr>
        <w:t xml:space="preserve">. </w:t>
      </w:r>
    </w:p>
    <w:p w:rsidR="00DC1760" w:rsidRPr="00DC1760" w:rsidRDefault="00DC1760">
      <w:pPr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  <w:shd w:val="clear" w:color="auto" w:fill="FFFFFF"/>
        </w:rPr>
      </w:pPr>
      <w:r w:rsidRPr="00DC1760">
        <w:rPr>
          <w:rFonts w:ascii="Tahoma" w:hAnsi="Tahoma" w:cs="Tahoma"/>
          <w:b/>
          <w:bCs/>
          <w:color w:val="ED7D31" w:themeColor="accent2"/>
          <w:sz w:val="24"/>
          <w:szCs w:val="24"/>
          <w:u w:val="single"/>
          <w:shd w:val="clear" w:color="auto" w:fill="FFFFFF"/>
        </w:rPr>
        <w:t>Piosenka „Ale jedno jest przedszkole…”</w:t>
      </w:r>
    </w:p>
    <w:p w:rsidR="00BB4347" w:rsidRPr="00DC1760" w:rsidRDefault="00DC1760">
      <w:pPr>
        <w:rPr>
          <w:rFonts w:ascii="Tahoma" w:hAnsi="Tahoma" w:cs="Tahoma"/>
          <w:color w:val="43545F"/>
          <w:sz w:val="24"/>
          <w:szCs w:val="24"/>
          <w:shd w:val="clear" w:color="auto" w:fill="FFFFFF"/>
        </w:rPr>
      </w:pP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Są na świecie ogromne wieżowce,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autostrady i duże ulice,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tyle domów,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i mieszkań, i ludzi,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że paluszków nie starczy, by zliczyć.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Ale jedno jest przedszkole w Nadarzynie -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to przedszkole, w którym zawsze jest wesoło,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proofErr w:type="gramStart"/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tu</w:t>
      </w:r>
      <w:proofErr w:type="gramEnd"/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 xml:space="preserve"> gdzie każde dziecko śmieje się do dziecka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i gdzie uśmiech tak się toczy jak piłeczka.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Są przedszkola jak chatki z piernika,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okna mają wesołe jak słońce,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a w ogródkach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drewniane koniki</w:t>
      </w:r>
      <w:r w:rsidRPr="00DC1760">
        <w:rPr>
          <w:rFonts w:ascii="Tahoma" w:hAnsi="Tahoma" w:cs="Tahoma"/>
          <w:color w:val="ED7D31" w:themeColor="accent2"/>
          <w:sz w:val="24"/>
          <w:szCs w:val="24"/>
        </w:rPr>
        <w:br/>
      </w:r>
      <w:r w:rsidRPr="00DC1760">
        <w:rPr>
          <w:rFonts w:ascii="Tahoma" w:hAnsi="Tahoma" w:cs="Tahoma"/>
          <w:color w:val="ED7D31" w:themeColor="accent2"/>
          <w:sz w:val="24"/>
          <w:szCs w:val="24"/>
          <w:shd w:val="clear" w:color="auto" w:fill="FFFFFF"/>
        </w:rPr>
        <w:t>i huśtawki na wietrze tańczące.</w:t>
      </w:r>
      <w:r w:rsidRPr="00DC1760">
        <w:rPr>
          <w:rFonts w:ascii="Tahoma" w:hAnsi="Tahoma" w:cs="Tahoma"/>
          <w:color w:val="43545F"/>
          <w:sz w:val="24"/>
          <w:szCs w:val="24"/>
        </w:rPr>
        <w:br/>
      </w:r>
    </w:p>
    <w:p w:rsidR="003423ED" w:rsidRPr="003423ED" w:rsidRDefault="003423ED" w:rsidP="003423ED">
      <w:pPr>
        <w:pStyle w:val="Bezodstpw"/>
        <w:rPr>
          <w:b/>
          <w:bCs/>
          <w:color w:val="4472C4" w:themeColor="accent1"/>
          <w:sz w:val="24"/>
          <w:szCs w:val="24"/>
          <w:u w:val="single"/>
          <w:lang w:eastAsia="pl-PL"/>
        </w:rPr>
      </w:pPr>
      <w:r w:rsidRPr="003423ED">
        <w:rPr>
          <w:b/>
          <w:bCs/>
          <w:color w:val="4472C4" w:themeColor="accent1"/>
          <w:sz w:val="24"/>
          <w:szCs w:val="24"/>
          <w:u w:val="single"/>
          <w:lang w:eastAsia="pl-PL"/>
        </w:rPr>
        <w:t>Wiatr psotnik.</w:t>
      </w:r>
    </w:p>
    <w:p w:rsidR="003423ED" w:rsidRDefault="003423ED" w:rsidP="003423ED">
      <w:pPr>
        <w:pStyle w:val="Bezodstpw"/>
        <w:rPr>
          <w:rFonts w:ascii="Segoe UI" w:hAnsi="Segoe UI" w:cs="Segoe UI"/>
          <w:color w:val="4472C4" w:themeColor="accent1"/>
          <w:lang w:eastAsia="pl-PL"/>
        </w:rPr>
      </w:pPr>
      <w:r w:rsidRPr="003423ED">
        <w:rPr>
          <w:rFonts w:ascii="Segoe UI" w:hAnsi="Segoe UI" w:cs="Segoe UI"/>
          <w:color w:val="4472C4" w:themeColor="accent1"/>
          <w:lang w:eastAsia="pl-PL"/>
        </w:rPr>
        <w:t>Wiatr zapukał w okno do dzieci: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„Halo, hej! Maluchy, jak leci?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Nie chce mi się biegać po polach,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przyjdę do waszego przedszkola”. Nie! Nie! Nie!</w:t>
      </w:r>
    </w:p>
    <w:p w:rsidR="003423ED" w:rsidRPr="003423ED" w:rsidRDefault="003423ED" w:rsidP="003423ED">
      <w:pPr>
        <w:pStyle w:val="Bezodstpw"/>
        <w:rPr>
          <w:color w:val="4472C4" w:themeColor="accent1"/>
          <w:lang w:eastAsia="pl-PL"/>
        </w:rPr>
      </w:pPr>
    </w:p>
    <w:p w:rsidR="003423ED" w:rsidRDefault="003423ED" w:rsidP="003423ED">
      <w:pPr>
        <w:pStyle w:val="Bezodstpw"/>
        <w:rPr>
          <w:rFonts w:ascii="Segoe UI" w:hAnsi="Segoe UI" w:cs="Segoe UI"/>
          <w:color w:val="4472C4" w:themeColor="accent1"/>
          <w:lang w:eastAsia="pl-PL"/>
        </w:rPr>
      </w:pPr>
      <w:r w:rsidRPr="003423ED">
        <w:rPr>
          <w:rFonts w:ascii="Segoe UI" w:hAnsi="Segoe UI" w:cs="Segoe UI"/>
          <w:color w:val="4472C4" w:themeColor="accent1"/>
          <w:lang w:eastAsia="pl-PL"/>
        </w:rPr>
        <w:t>Refren piosenki:</w:t>
      </w:r>
    </w:p>
    <w:p w:rsidR="003423ED" w:rsidRPr="003423ED" w:rsidRDefault="003423ED" w:rsidP="003423ED">
      <w:pPr>
        <w:pStyle w:val="Bezodstpw"/>
        <w:rPr>
          <w:rFonts w:ascii="Segoe UI" w:hAnsi="Segoe UI" w:cs="Segoe UI"/>
          <w:color w:val="4472C4" w:themeColor="accent1"/>
          <w:lang w:eastAsia="pl-PL"/>
        </w:rPr>
      </w:pPr>
      <w:r>
        <w:rPr>
          <w:rFonts w:ascii="Segoe UI" w:hAnsi="Segoe UI" w:cs="Segoe UI"/>
          <w:color w:val="4472C4" w:themeColor="accent1"/>
          <w:lang w:eastAsia="pl-PL"/>
        </w:rPr>
        <w:t>Nie, nie, nie.</w:t>
      </w:r>
    </w:p>
    <w:p w:rsidR="003423ED" w:rsidRDefault="003423ED" w:rsidP="003423ED">
      <w:pPr>
        <w:pStyle w:val="Bezodstpw"/>
        <w:rPr>
          <w:rFonts w:ascii="Segoe UI" w:hAnsi="Segoe UI" w:cs="Segoe UI"/>
          <w:color w:val="4472C4" w:themeColor="accent1"/>
          <w:bdr w:val="none" w:sz="0" w:space="0" w:color="auto" w:frame="1"/>
          <w:lang w:eastAsia="pl-PL"/>
        </w:rPr>
      </w:pPr>
      <w:r w:rsidRPr="003423ED">
        <w:rPr>
          <w:rFonts w:ascii="Segoe UI" w:hAnsi="Segoe UI" w:cs="Segoe UI"/>
          <w:color w:val="4472C4" w:themeColor="accent1"/>
          <w:bdr w:val="none" w:sz="0" w:space="0" w:color="auto" w:frame="1"/>
          <w:lang w:eastAsia="pl-PL"/>
        </w:rPr>
        <w:t>Wietrzyku psotniku, masz chmurki przegonić,</w:t>
      </w:r>
      <w:r w:rsidRPr="003423ED">
        <w:rPr>
          <w:rFonts w:ascii="Segoe UI" w:hAnsi="Segoe UI" w:cs="Segoe UI"/>
          <w:color w:val="4472C4" w:themeColor="accent1"/>
          <w:bdr w:val="none" w:sz="0" w:space="0" w:color="auto" w:frame="1"/>
          <w:lang w:eastAsia="pl-PL"/>
        </w:rPr>
        <w:br/>
        <w:t>utulić sarenki w lesie,</w:t>
      </w:r>
      <w:r w:rsidRPr="003423ED">
        <w:rPr>
          <w:rFonts w:ascii="Segoe UI" w:hAnsi="Segoe UI" w:cs="Segoe UI"/>
          <w:color w:val="4472C4" w:themeColor="accent1"/>
          <w:bdr w:val="none" w:sz="0" w:space="0" w:color="auto" w:frame="1"/>
          <w:lang w:eastAsia="pl-PL"/>
        </w:rPr>
        <w:br/>
        <w:t>kałuże osuszyć i liście posprzątać,</w:t>
      </w:r>
      <w:r w:rsidRPr="003423ED">
        <w:rPr>
          <w:rFonts w:ascii="Segoe UI" w:hAnsi="Segoe UI" w:cs="Segoe UI"/>
          <w:color w:val="4472C4" w:themeColor="accent1"/>
          <w:bdr w:val="none" w:sz="0" w:space="0" w:color="auto" w:frame="1"/>
          <w:lang w:eastAsia="pl-PL"/>
        </w:rPr>
        <w:br/>
        <w:t>bez ciebie cóż zrobi jesień! </w:t>
      </w:r>
    </w:p>
    <w:p w:rsidR="003423ED" w:rsidRPr="003423ED" w:rsidRDefault="003423ED" w:rsidP="003423ED">
      <w:pPr>
        <w:pStyle w:val="Bezodstpw"/>
        <w:rPr>
          <w:rFonts w:ascii="Segoe UI" w:hAnsi="Segoe UI" w:cs="Segoe UI"/>
          <w:color w:val="4472C4" w:themeColor="accent1"/>
          <w:lang w:eastAsia="pl-PL"/>
        </w:rPr>
      </w:pPr>
    </w:p>
    <w:p w:rsidR="003423ED" w:rsidRDefault="003423ED" w:rsidP="003423ED">
      <w:pPr>
        <w:pStyle w:val="Bezodstpw"/>
        <w:rPr>
          <w:rFonts w:ascii="Segoe UI" w:hAnsi="Segoe UI" w:cs="Segoe UI"/>
          <w:color w:val="4472C4" w:themeColor="accent1"/>
          <w:lang w:eastAsia="pl-PL"/>
        </w:rPr>
      </w:pPr>
      <w:r w:rsidRPr="003423ED">
        <w:rPr>
          <w:rFonts w:ascii="Segoe UI" w:hAnsi="Segoe UI" w:cs="Segoe UI"/>
          <w:color w:val="4472C4" w:themeColor="accent1"/>
          <w:lang w:eastAsia="pl-PL"/>
        </w:rPr>
        <w:t>Wiatr zapukał w okno leciutko: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„Bez was, dzieci, trochę mi smutno.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Nie chce mi się gwizdać i biegać,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wolę z wami trochę pośpiewać…” </w:t>
      </w:r>
    </w:p>
    <w:p w:rsidR="003423ED" w:rsidRPr="003423ED" w:rsidRDefault="003423ED" w:rsidP="003423ED">
      <w:pPr>
        <w:pStyle w:val="Bezodstpw"/>
        <w:rPr>
          <w:rFonts w:ascii="Segoe UI" w:hAnsi="Segoe UI" w:cs="Segoe UI"/>
          <w:color w:val="4472C4" w:themeColor="accent1"/>
          <w:lang w:eastAsia="pl-PL"/>
        </w:rPr>
      </w:pPr>
    </w:p>
    <w:p w:rsidR="003423ED" w:rsidRPr="003423ED" w:rsidRDefault="003423ED" w:rsidP="003423ED">
      <w:pPr>
        <w:pStyle w:val="Bezodstpw"/>
        <w:rPr>
          <w:rFonts w:ascii="Segoe UI" w:hAnsi="Segoe UI" w:cs="Segoe UI"/>
          <w:color w:val="4472C4" w:themeColor="accent1"/>
          <w:lang w:eastAsia="pl-PL"/>
        </w:rPr>
      </w:pPr>
      <w:r w:rsidRPr="003423ED">
        <w:rPr>
          <w:rFonts w:ascii="Segoe UI" w:hAnsi="Segoe UI" w:cs="Segoe UI"/>
          <w:color w:val="4472C4" w:themeColor="accent1"/>
          <w:lang w:eastAsia="pl-PL"/>
        </w:rPr>
        <w:t xml:space="preserve">„A ja </w:t>
      </w:r>
      <w:proofErr w:type="gramStart"/>
      <w:r w:rsidRPr="003423ED">
        <w:rPr>
          <w:rFonts w:ascii="Segoe UI" w:hAnsi="Segoe UI" w:cs="Segoe UI"/>
          <w:color w:val="4472C4" w:themeColor="accent1"/>
          <w:lang w:eastAsia="pl-PL"/>
        </w:rPr>
        <w:t>chce</w:t>
      </w:r>
      <w:proofErr w:type="gramEnd"/>
      <w:r w:rsidRPr="003423ED">
        <w:rPr>
          <w:rFonts w:ascii="Segoe UI" w:hAnsi="Segoe UI" w:cs="Segoe UI"/>
          <w:color w:val="4472C4" w:themeColor="accent1"/>
          <w:lang w:eastAsia="pl-PL"/>
        </w:rPr>
        <w:t xml:space="preserve"> rozkręcić zabawki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albo rozkołysać huśtawki.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Wolę dmuchać w trąbki, piszczałki,</w:t>
      </w:r>
      <w:r w:rsidRPr="003423ED">
        <w:rPr>
          <w:rFonts w:ascii="Segoe UI" w:hAnsi="Segoe UI" w:cs="Segoe UI"/>
          <w:color w:val="4472C4" w:themeColor="accent1"/>
          <w:lang w:eastAsia="pl-PL"/>
        </w:rPr>
        <w:br/>
        <w:t>zbudzić wasze misie i lalki…” Nie! Nie! Nie!</w:t>
      </w:r>
    </w:p>
    <w:p w:rsidR="00DC1760" w:rsidRDefault="00DC1760"/>
    <w:sectPr w:rsidR="00DC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115"/>
    <w:multiLevelType w:val="hybridMultilevel"/>
    <w:tmpl w:val="248E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4F8"/>
    <w:multiLevelType w:val="hybridMultilevel"/>
    <w:tmpl w:val="BFC0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4A8"/>
    <w:multiLevelType w:val="hybridMultilevel"/>
    <w:tmpl w:val="4FA0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939"/>
    <w:multiLevelType w:val="hybridMultilevel"/>
    <w:tmpl w:val="ACA83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F58ED"/>
    <w:multiLevelType w:val="hybridMultilevel"/>
    <w:tmpl w:val="2FF0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6B61"/>
    <w:multiLevelType w:val="hybridMultilevel"/>
    <w:tmpl w:val="770A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62A8"/>
    <w:multiLevelType w:val="hybridMultilevel"/>
    <w:tmpl w:val="459C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5763F"/>
    <w:multiLevelType w:val="hybridMultilevel"/>
    <w:tmpl w:val="2EE0A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226E87"/>
    <w:multiLevelType w:val="hybridMultilevel"/>
    <w:tmpl w:val="6914A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A252C5"/>
    <w:multiLevelType w:val="hybridMultilevel"/>
    <w:tmpl w:val="040E0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3FE5"/>
    <w:multiLevelType w:val="hybridMultilevel"/>
    <w:tmpl w:val="4C50F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C0485"/>
    <w:multiLevelType w:val="hybridMultilevel"/>
    <w:tmpl w:val="490CD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D64A3"/>
    <w:multiLevelType w:val="hybridMultilevel"/>
    <w:tmpl w:val="97E8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3EB7"/>
    <w:multiLevelType w:val="hybridMultilevel"/>
    <w:tmpl w:val="F262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47"/>
    <w:rsid w:val="003423ED"/>
    <w:rsid w:val="004B6E79"/>
    <w:rsid w:val="00802080"/>
    <w:rsid w:val="00B70B72"/>
    <w:rsid w:val="00B85C4F"/>
    <w:rsid w:val="00BB4347"/>
    <w:rsid w:val="00DC1760"/>
    <w:rsid w:val="00D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B41"/>
  <w15:chartTrackingRefBased/>
  <w15:docId w15:val="{47CAAB59-29BC-4D61-8666-B6A1F9B0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434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0B7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2023-10-27T07:17:00Z</dcterms:created>
  <dcterms:modified xsi:type="dcterms:W3CDTF">2023-10-27T07:17:00Z</dcterms:modified>
</cp:coreProperties>
</file>