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7B" w:rsidRDefault="0086217B" w:rsidP="0086217B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y900ięć                                                                                                                                                                  </w:t>
      </w:r>
    </w:p>
    <w:p w:rsidR="0086217B" w:rsidRDefault="0086217B" w:rsidP="0086217B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</w:t>
      </w:r>
    </w:p>
    <w:p w:rsidR="0086217B" w:rsidRDefault="0086217B" w:rsidP="0086217B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</w:t>
      </w:r>
    </w:p>
    <w:p w:rsidR="0086217B" w:rsidRDefault="0086217B" w:rsidP="0086217B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</w:p>
    <w:p w:rsidR="0086217B" w:rsidRPr="006D78CE" w:rsidRDefault="0086217B" w:rsidP="0086217B">
      <w:pPr>
        <w:pStyle w:val="Tytu"/>
        <w:ind w:right="-108"/>
        <w:jc w:val="left"/>
        <w:rPr>
          <w:rFonts w:ascii="Tahoma" w:hAnsi="Tahoma" w:cs="Tahoma"/>
          <w:color w:val="FFFFFF"/>
          <w:sz w:val="52"/>
          <w:szCs w:val="52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J                                                                                                                                   </w:t>
      </w:r>
      <w:r>
        <w:rPr>
          <w:rFonts w:ascii="Tahoma" w:hAnsi="Tahoma" w:cs="Tahoma"/>
          <w:noProof/>
          <w:color w:val="FFFFFF"/>
          <w:sz w:val="17"/>
          <w:szCs w:val="17"/>
        </w:rPr>
        <w:drawing>
          <wp:inline distT="0" distB="0" distL="0" distR="0">
            <wp:extent cx="1265555" cy="873760"/>
            <wp:effectExtent l="0" t="0" r="0" b="2540"/>
            <wp:docPr id="1" name="Obraz 1" descr="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ahoma" w:hAnsi="Tahoma" w:cs="Tahoma"/>
          <w:color w:val="FFFFFF"/>
          <w:sz w:val="17"/>
          <w:szCs w:val="17"/>
        </w:rPr>
        <w:t>J</w:t>
      </w:r>
      <w:proofErr w:type="spellEnd"/>
      <w:r>
        <w:rPr>
          <w:rFonts w:ascii="Tahoma" w:hAnsi="Tahoma" w:cs="Tahoma"/>
          <w:color w:val="FFFFFF"/>
          <w:sz w:val="17"/>
          <w:szCs w:val="17"/>
        </w:rPr>
        <w:t xml:space="preserve">         </w:t>
      </w:r>
      <w:r>
        <w:rPr>
          <w:rFonts w:ascii="Tahoma" w:hAnsi="Tahoma" w:cs="Tahoma"/>
          <w:color w:val="FFFFFF"/>
          <w:sz w:val="52"/>
          <w:szCs w:val="52"/>
        </w:rPr>
        <w:t xml:space="preserve">                                                                                                                                         </w:t>
      </w:r>
      <w:r w:rsidRPr="0036759D">
        <w:rPr>
          <w:rFonts w:ascii="Tahoma" w:hAnsi="Tahoma" w:cs="Tahoma"/>
          <w:b/>
          <w:i/>
          <w:color w:val="000000"/>
          <w:sz w:val="52"/>
          <w:szCs w:val="52"/>
        </w:rPr>
        <w:t>JADŁOSPIS</w:t>
      </w:r>
    </w:p>
    <w:tbl>
      <w:tblPr>
        <w:tblW w:w="1045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533"/>
        <w:gridCol w:w="1417"/>
        <w:gridCol w:w="2884"/>
        <w:gridCol w:w="2042"/>
      </w:tblGrid>
      <w:tr w:rsidR="0086217B" w:rsidRPr="00D1208A" w:rsidTr="002402F3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86217B" w:rsidRDefault="0086217B" w:rsidP="002402F3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86217B" w:rsidRDefault="0086217B" w:rsidP="002402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06.11.17</w:t>
            </w:r>
          </w:p>
        </w:tc>
        <w:tc>
          <w:tcPr>
            <w:tcW w:w="2533" w:type="dxa"/>
          </w:tcPr>
          <w:p w:rsidR="0086217B" w:rsidRDefault="0086217B" w:rsidP="002402F3">
            <w:r>
              <w:t>Bułka  wyborowa  (1);  masło (7); szynka swojska; sałata;  papryka;  owsianka  królewska  na mleku (1,7).421,37   kcal</w:t>
            </w:r>
          </w:p>
        </w:tc>
        <w:tc>
          <w:tcPr>
            <w:tcW w:w="1417" w:type="dxa"/>
          </w:tcPr>
          <w:p w:rsidR="0086217B" w:rsidRDefault="0086217B" w:rsidP="002402F3">
            <w:r>
              <w:t>½  banana;  marchewka  do  chrupania.</w:t>
            </w:r>
          </w:p>
        </w:tc>
        <w:tc>
          <w:tcPr>
            <w:tcW w:w="2884" w:type="dxa"/>
          </w:tcPr>
          <w:p w:rsidR="0086217B" w:rsidRDefault="0086217B" w:rsidP="002402F3">
            <w:r>
              <w:t>Zupa  fasolowa  z  makaronem (1,3,6,9);  natka;  ziemniaki;  kotlet  z  ryby (1,3,4);  surówka z kapusty kwaszonej +  olej;  kompot śliwkowy. 413,77 kcal</w:t>
            </w:r>
          </w:p>
        </w:tc>
        <w:tc>
          <w:tcPr>
            <w:tcW w:w="2042" w:type="dxa"/>
          </w:tcPr>
          <w:p w:rsidR="0086217B" w:rsidRDefault="0086217B" w:rsidP="002402F3">
            <w:r>
              <w:t xml:space="preserve">Jogurt  waniliowy (7);  </w:t>
            </w:r>
            <w:proofErr w:type="spellStart"/>
            <w:r>
              <w:t>chrupaki</w:t>
            </w:r>
            <w:proofErr w:type="spellEnd"/>
            <w:r>
              <w:t xml:space="preserve"> (1).  169,35  kcal</w:t>
            </w:r>
          </w:p>
        </w:tc>
      </w:tr>
      <w:tr w:rsidR="0086217B" w:rsidRPr="00D1208A" w:rsidTr="002402F3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86217B" w:rsidRDefault="0086217B" w:rsidP="002402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Wtorek</w:t>
            </w:r>
          </w:p>
          <w:p w:rsidR="0086217B" w:rsidRDefault="0086217B" w:rsidP="002402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07.11.17</w:t>
            </w:r>
          </w:p>
        </w:tc>
        <w:tc>
          <w:tcPr>
            <w:tcW w:w="2533" w:type="dxa"/>
          </w:tcPr>
          <w:p w:rsidR="0086217B" w:rsidRDefault="0086217B" w:rsidP="002402F3">
            <w:r>
              <w:t>Pieczywo  z  ziarnem lnu (1); masło (7); twarożek  z  sera   białego i pomidora (7); ¼  jajka (3);   rzodkiewka;   płatki  orkiszowe  na mleku (1,7).361,38 kcal</w:t>
            </w:r>
          </w:p>
        </w:tc>
        <w:tc>
          <w:tcPr>
            <w:tcW w:w="1417" w:type="dxa"/>
          </w:tcPr>
          <w:p w:rsidR="0086217B" w:rsidRDefault="0086217B" w:rsidP="002402F3">
            <w:r>
              <w:t>Mandarynka.</w:t>
            </w:r>
          </w:p>
        </w:tc>
        <w:tc>
          <w:tcPr>
            <w:tcW w:w="2884" w:type="dxa"/>
          </w:tcPr>
          <w:p w:rsidR="0086217B" w:rsidRDefault="0086217B" w:rsidP="002402F3">
            <w:r>
              <w:t xml:space="preserve">Zupa  zacierkowa   z ziemniakami (1,3,9);  natka;    ryż  brązowy (1);  sztuka  mięsa w sosie  własnym;   zielona  surówka + olej;  kompot  z owoców  leśnych. 461,13  kcal </w:t>
            </w:r>
          </w:p>
        </w:tc>
        <w:tc>
          <w:tcPr>
            <w:tcW w:w="2042" w:type="dxa"/>
          </w:tcPr>
          <w:p w:rsidR="0086217B" w:rsidRDefault="0086217B" w:rsidP="002402F3">
            <w:r>
              <w:t>Bułeczka wiedeńska (1,3);  masło (7);  dżem  śliwkowy; kakao (1,7).  220,23 kcal</w:t>
            </w:r>
          </w:p>
        </w:tc>
      </w:tr>
      <w:tr w:rsidR="0086217B" w:rsidRPr="00D1208A" w:rsidTr="002402F3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86217B" w:rsidRDefault="0086217B" w:rsidP="002402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Środa</w:t>
            </w:r>
          </w:p>
          <w:p w:rsidR="0086217B" w:rsidRDefault="0086217B" w:rsidP="002402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08.11.17</w:t>
            </w:r>
          </w:p>
        </w:tc>
        <w:tc>
          <w:tcPr>
            <w:tcW w:w="2533" w:type="dxa"/>
          </w:tcPr>
          <w:p w:rsidR="0086217B" w:rsidRDefault="0086217B" w:rsidP="002402F3">
            <w:r>
              <w:t>Pieczywo wieloziarniste  (1);  masło (7);  pasta z makreli  i szczypiorku (4); ogórek  kwaszony;  ser  żółty (7);  papryka;  płatki  ryzowe na mleku (1,7). 421,63  kcal</w:t>
            </w:r>
          </w:p>
        </w:tc>
        <w:tc>
          <w:tcPr>
            <w:tcW w:w="1417" w:type="dxa"/>
          </w:tcPr>
          <w:p w:rsidR="0086217B" w:rsidRDefault="0086217B" w:rsidP="002402F3">
            <w:r>
              <w:t>Winogrona;  kalarepa  do  chrupania.</w:t>
            </w:r>
          </w:p>
        </w:tc>
        <w:tc>
          <w:tcPr>
            <w:tcW w:w="2884" w:type="dxa"/>
          </w:tcPr>
          <w:p w:rsidR="0086217B" w:rsidRDefault="0086217B" w:rsidP="002402F3">
            <w:r>
              <w:t>Rosół  z  makaronem (1,3,9)  koperek; ziemniaki; kotlet  drobiowy (1,3);  buraczki  zasmażane ; kompot  wieloowocowy. 488,26 kcal</w:t>
            </w:r>
          </w:p>
        </w:tc>
        <w:tc>
          <w:tcPr>
            <w:tcW w:w="2042" w:type="dxa"/>
          </w:tcPr>
          <w:p w:rsidR="0086217B" w:rsidRDefault="0086217B" w:rsidP="002402F3">
            <w:r>
              <w:t>Ryż z jabłkiem i jogurtem (1,7); herbata owocowa.  115,13 kcal</w:t>
            </w:r>
          </w:p>
        </w:tc>
      </w:tr>
      <w:tr w:rsidR="0086217B" w:rsidRPr="00D1208A" w:rsidTr="002402F3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86217B" w:rsidRDefault="0086217B" w:rsidP="002402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Czwartek</w:t>
            </w:r>
          </w:p>
          <w:p w:rsidR="0086217B" w:rsidRDefault="0086217B" w:rsidP="002402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09.11.17</w:t>
            </w:r>
          </w:p>
        </w:tc>
        <w:tc>
          <w:tcPr>
            <w:tcW w:w="2533" w:type="dxa"/>
          </w:tcPr>
          <w:p w:rsidR="0086217B" w:rsidRDefault="0086217B" w:rsidP="002402F3">
            <w:r>
              <w:t>Pieczywo orkiszowe (1);  masło (7); szynka  pieczona;  pasta z ciecierzycy (6);  papryka;  ogórek  kwaszony;  kasza  manna  na mleku (1,7).411,88  kcal</w:t>
            </w:r>
          </w:p>
        </w:tc>
        <w:tc>
          <w:tcPr>
            <w:tcW w:w="1417" w:type="dxa"/>
          </w:tcPr>
          <w:p w:rsidR="0086217B" w:rsidRDefault="0086217B" w:rsidP="002402F3">
            <w:r>
              <w:t>Cząstka  kiwi.</w:t>
            </w:r>
          </w:p>
        </w:tc>
        <w:tc>
          <w:tcPr>
            <w:tcW w:w="2884" w:type="dxa"/>
          </w:tcPr>
          <w:p w:rsidR="0086217B" w:rsidRDefault="0086217B" w:rsidP="002402F3">
            <w:r>
              <w:t>Krupnik  z ziemniakami (1,9); koperek;  pierogi z serem (1,3,7);  śmietana +  jogurt (7);  tarta  rzodkiewka + jogurt (7);  kompot  porzeczkowy. 474,33 kcal</w:t>
            </w:r>
          </w:p>
        </w:tc>
        <w:tc>
          <w:tcPr>
            <w:tcW w:w="2042" w:type="dxa"/>
          </w:tcPr>
          <w:p w:rsidR="0086217B" w:rsidRDefault="0086217B" w:rsidP="002402F3">
            <w:r>
              <w:t>Kisiel  jabłkowy;  maca  pszenna   z  miodem (1).  108,09  kcal</w:t>
            </w:r>
          </w:p>
        </w:tc>
      </w:tr>
      <w:tr w:rsidR="0086217B" w:rsidRPr="00D1208A" w:rsidTr="002402F3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86217B" w:rsidRDefault="0086217B" w:rsidP="002402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Piątek</w:t>
            </w:r>
          </w:p>
          <w:p w:rsidR="0086217B" w:rsidRPr="00D1208A" w:rsidRDefault="0086217B" w:rsidP="002402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10.11.17</w:t>
            </w:r>
          </w:p>
        </w:tc>
        <w:tc>
          <w:tcPr>
            <w:tcW w:w="2533" w:type="dxa"/>
          </w:tcPr>
          <w:p w:rsidR="0086217B" w:rsidRPr="00D1208A" w:rsidRDefault="0086217B" w:rsidP="002402F3">
            <w:r>
              <w:t>Pieczywo  razowe i wieloziarnisty  (1); masło (7);  serek „Bieluch” (7);  ogórek zielony;  filet z indyka;  pomidor;  zacierki   na  mleku (1,3,7). 364,08  kcal</w:t>
            </w:r>
          </w:p>
        </w:tc>
        <w:tc>
          <w:tcPr>
            <w:tcW w:w="1417" w:type="dxa"/>
          </w:tcPr>
          <w:p w:rsidR="0086217B" w:rsidRDefault="0086217B" w:rsidP="002402F3">
            <w:r>
              <w:t>Cząstka  melona.</w:t>
            </w:r>
          </w:p>
        </w:tc>
        <w:tc>
          <w:tcPr>
            <w:tcW w:w="2884" w:type="dxa"/>
          </w:tcPr>
          <w:p w:rsidR="0086217B" w:rsidRDefault="0086217B" w:rsidP="002402F3">
            <w:r>
              <w:t xml:space="preserve">Zupa  </w:t>
            </w:r>
            <w:proofErr w:type="spellStart"/>
            <w:r>
              <w:t>brokułowa</w:t>
            </w:r>
            <w:proofErr w:type="spellEnd"/>
            <w:r>
              <w:t xml:space="preserve">  z  ziemniakami (9); koperek; kasza   gryczana  biała (1);  gulasz  wołowy;  marchewka  gotowana (1,7);   kompot  agrestowy . 435,88 kcal</w:t>
            </w:r>
          </w:p>
        </w:tc>
        <w:tc>
          <w:tcPr>
            <w:tcW w:w="2042" w:type="dxa"/>
          </w:tcPr>
          <w:p w:rsidR="0086217B" w:rsidRDefault="0086217B" w:rsidP="002402F3">
            <w:r>
              <w:t>Murzynek  /wypiek  własny/  (1,3,7);    herbata  owocowa; cząstka  pomarańczy.200,67  kcal</w:t>
            </w:r>
          </w:p>
        </w:tc>
      </w:tr>
    </w:tbl>
    <w:p w:rsidR="0086217B" w:rsidRPr="00D1208A" w:rsidRDefault="0086217B" w:rsidP="0086217B">
      <w:pPr>
        <w:rPr>
          <w:b/>
        </w:rPr>
      </w:pPr>
    </w:p>
    <w:p w:rsidR="0086217B" w:rsidRPr="00D1208A" w:rsidRDefault="0086217B" w:rsidP="0086217B">
      <w:pPr>
        <w:rPr>
          <w:b/>
          <w:bCs/>
          <w:i/>
          <w:iCs/>
        </w:rPr>
      </w:pPr>
    </w:p>
    <w:p w:rsidR="0086217B" w:rsidRPr="00D1208A" w:rsidRDefault="0086217B" w:rsidP="0086217B">
      <w:pPr>
        <w:pStyle w:val="Tekstpodstawowy2"/>
        <w:rPr>
          <w:i/>
          <w:iCs/>
          <w:sz w:val="24"/>
        </w:rPr>
      </w:pPr>
      <w:r w:rsidRPr="00D1208A">
        <w:rPr>
          <w:i/>
          <w:iCs/>
          <w:sz w:val="24"/>
        </w:rPr>
        <w:t xml:space="preserve">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6F690B">
      <w:pgSz w:w="11906" w:h="16838"/>
      <w:pgMar w:top="284" w:right="1106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7B"/>
    <w:rsid w:val="0086217B"/>
    <w:rsid w:val="00B3667F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6217B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86217B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217B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217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1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6217B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86217B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217B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217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1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2017-11-03T11:41:00Z</dcterms:created>
  <dcterms:modified xsi:type="dcterms:W3CDTF">2017-11-03T11:41:00Z</dcterms:modified>
</cp:coreProperties>
</file>