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F1A" w:rsidRPr="00940C5B" w:rsidRDefault="00C71F1A" w:rsidP="00C71F1A">
      <w:pPr>
        <w:pStyle w:val="Standard"/>
        <w:widowControl/>
        <w:jc w:val="center"/>
        <w:rPr>
          <w:rFonts w:ascii="Helvetica, Arial, sans-serif" w:hAnsi="Helvetica, Arial, sans-serif" w:hint="eastAsia"/>
          <w:b/>
          <w:color w:val="1D2129"/>
          <w:sz w:val="28"/>
          <w:szCs w:val="28"/>
          <w:u w:val="single"/>
        </w:rPr>
      </w:pPr>
      <w:r w:rsidRPr="00940C5B">
        <w:rPr>
          <w:rFonts w:ascii="Helvetica, Arial, sans-serif" w:hAnsi="Helvetica, Arial, sans-serif"/>
          <w:b/>
          <w:color w:val="1D2129"/>
          <w:sz w:val="28"/>
          <w:szCs w:val="28"/>
          <w:u w:val="single"/>
        </w:rPr>
        <w:t>Propozycja zabaw dla dzieci 3, 4 letnich</w:t>
      </w:r>
    </w:p>
    <w:p w:rsidR="00C71F1A" w:rsidRDefault="00C71F1A" w:rsidP="00C71F1A">
      <w:pPr>
        <w:pStyle w:val="Standard"/>
        <w:widowControl/>
        <w:rPr>
          <w:rFonts w:ascii="Helvetica, Arial, sans-serif" w:hAnsi="Helvetica, Arial, sans-serif" w:hint="eastAsia"/>
          <w:color w:val="1D2129"/>
          <w:sz w:val="21"/>
        </w:rPr>
      </w:pPr>
    </w:p>
    <w:p w:rsidR="00C71F1A" w:rsidRPr="00940C5B" w:rsidRDefault="00C71F1A" w:rsidP="00C71F1A">
      <w:pPr>
        <w:pStyle w:val="Standard"/>
        <w:widowControl/>
        <w:jc w:val="both"/>
        <w:rPr>
          <w:rFonts w:ascii="Helvetica, Arial, sans-serif" w:hAnsi="Helvetica, Arial, sans-serif" w:hint="eastAsia"/>
          <w:b/>
          <w:color w:val="1D2129"/>
          <w:sz w:val="28"/>
          <w:szCs w:val="28"/>
        </w:rPr>
      </w:pPr>
      <w:r w:rsidRPr="00940C5B">
        <w:rPr>
          <w:rFonts w:ascii="Helvetica, Arial, sans-serif" w:hAnsi="Helvetica, Arial, sans-serif"/>
          <w:b/>
          <w:color w:val="1D2129"/>
          <w:sz w:val="28"/>
          <w:szCs w:val="28"/>
        </w:rPr>
        <w:t xml:space="preserve">Rodzicu, podajemy Ci garść pomysłów do zapoznania dzieci z kształtami i nazwami figur geometrycznych. </w:t>
      </w:r>
      <w:r w:rsidRPr="00940C5B">
        <w:rPr>
          <w:rFonts w:ascii="Helvetica, Arial, sans-serif" w:hAnsi="Helvetica, Arial, sans-serif" w:hint="eastAsia"/>
          <w:b/>
          <w:color w:val="1D2129"/>
          <w:sz w:val="28"/>
          <w:szCs w:val="28"/>
        </w:rPr>
        <w:t>M</w:t>
      </w:r>
      <w:r w:rsidRPr="00940C5B">
        <w:rPr>
          <w:rFonts w:ascii="Helvetica, Arial, sans-serif" w:hAnsi="Helvetica, Arial, sans-serif"/>
          <w:b/>
          <w:color w:val="1D2129"/>
          <w:sz w:val="28"/>
          <w:szCs w:val="28"/>
        </w:rPr>
        <w:t>ożna wspomagać się zasobami internetowymi. Do poszczególnych zabaw i zadań dołączone są adresy stron internetowych, które mają pomóc w realizacji poniższych propozycji. Miłej zabawy!</w:t>
      </w:r>
    </w:p>
    <w:p w:rsidR="00C71F1A" w:rsidRPr="00940C5B" w:rsidRDefault="00C71F1A" w:rsidP="00C71F1A">
      <w:pPr>
        <w:pStyle w:val="Standard"/>
        <w:widowControl/>
        <w:jc w:val="both"/>
        <w:rPr>
          <w:rFonts w:ascii="Helvetica, Arial, sans-serif" w:hAnsi="Helvetica, Arial, sans-serif" w:hint="eastAsia"/>
          <w:b/>
          <w:color w:val="1D2129"/>
          <w:sz w:val="28"/>
          <w:szCs w:val="28"/>
        </w:rPr>
      </w:pPr>
    </w:p>
    <w:p w:rsidR="00C71F1A" w:rsidRPr="00940C5B" w:rsidRDefault="00C71F1A" w:rsidP="00C71F1A">
      <w:pPr>
        <w:pStyle w:val="Standard"/>
        <w:widowControl/>
        <w:rPr>
          <w:rFonts w:ascii="Helvetica, Arial, sans-serif" w:hAnsi="Helvetica, Arial, sans-serif" w:hint="eastAsia"/>
          <w:b/>
          <w:color w:val="1D2129"/>
          <w:sz w:val="28"/>
          <w:szCs w:val="28"/>
        </w:rPr>
      </w:pPr>
      <w:r w:rsidRPr="00940C5B">
        <w:rPr>
          <w:rFonts w:ascii="Helvetica, Arial, sans-serif" w:hAnsi="Helvetica, Arial, sans-serif"/>
          <w:b/>
          <w:color w:val="1D2129"/>
          <w:sz w:val="28"/>
          <w:szCs w:val="28"/>
        </w:rPr>
        <w:t>1. PIOSENKA O FIGURACH</w:t>
      </w:r>
    </w:p>
    <w:p w:rsidR="00C71F1A" w:rsidRPr="00940C5B" w:rsidRDefault="00C71F1A" w:rsidP="00C71F1A">
      <w:pPr>
        <w:pStyle w:val="Standard"/>
        <w:widowControl/>
        <w:rPr>
          <w:sz w:val="28"/>
          <w:szCs w:val="28"/>
        </w:rPr>
      </w:pPr>
      <w:hyperlink r:id="rId5" w:history="1">
        <w:r w:rsidRPr="00940C5B">
          <w:rPr>
            <w:rFonts w:ascii="inherit" w:hAnsi="inherit"/>
            <w:color w:val="385898"/>
            <w:sz w:val="28"/>
            <w:szCs w:val="28"/>
          </w:rPr>
          <w:t>https://www.youtube.com/watch?v=Lv-1s65cgJM</w:t>
        </w:r>
      </w:hyperlink>
    </w:p>
    <w:p w:rsidR="00C71F1A" w:rsidRPr="00940C5B" w:rsidRDefault="00C71F1A" w:rsidP="00C71F1A">
      <w:pPr>
        <w:pStyle w:val="Standard"/>
        <w:widowControl/>
        <w:rPr>
          <w:sz w:val="28"/>
          <w:szCs w:val="28"/>
        </w:rPr>
      </w:pPr>
    </w:p>
    <w:p w:rsidR="00C71F1A" w:rsidRPr="00940C5B" w:rsidRDefault="00C71F1A" w:rsidP="00C71F1A">
      <w:pPr>
        <w:pStyle w:val="Standard"/>
        <w:widowControl/>
        <w:rPr>
          <w:rFonts w:ascii="Helvetica, Arial, sans-serif" w:hAnsi="Helvetica, Arial, sans-serif" w:hint="eastAsia"/>
          <w:b/>
          <w:color w:val="1D2129"/>
          <w:sz w:val="28"/>
          <w:szCs w:val="28"/>
        </w:rPr>
      </w:pPr>
      <w:r w:rsidRPr="00940C5B">
        <w:rPr>
          <w:rFonts w:ascii="Helvetica, Arial, sans-serif" w:hAnsi="Helvetica, Arial, sans-serif"/>
          <w:b/>
          <w:color w:val="1D2129"/>
          <w:sz w:val="28"/>
          <w:szCs w:val="28"/>
        </w:rPr>
        <w:t>2. WIERSZYK</w:t>
      </w: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M. Plata „Pajacyk”</w:t>
      </w:r>
    </w:p>
    <w:p w:rsidR="00C71F1A" w:rsidRPr="00940C5B" w:rsidRDefault="00C71F1A" w:rsidP="00C71F1A">
      <w:pPr>
        <w:pStyle w:val="Standard"/>
        <w:widowControl/>
        <w:rPr>
          <w:rFonts w:ascii="Helvetica, Arial, sans-serif" w:hAnsi="Helvetica, Arial, sans-serif" w:hint="eastAsia"/>
          <w:color w:val="1D2129"/>
          <w:sz w:val="28"/>
          <w:szCs w:val="28"/>
        </w:rPr>
      </w:pP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Hop – rączki w górę,</w:t>
      </w:r>
      <w:r w:rsidRPr="00940C5B">
        <w:rPr>
          <w:rFonts w:ascii="Helvetica, Arial, sans-serif" w:hAnsi="Helvetica, Arial, sans-serif"/>
          <w:color w:val="1D2129"/>
          <w:sz w:val="28"/>
          <w:szCs w:val="28"/>
        </w:rPr>
        <w:br/>
        <w:t>Hop – rączki w dół.</w:t>
      </w:r>
      <w:r w:rsidRPr="00940C5B">
        <w:rPr>
          <w:rFonts w:ascii="Helvetica, Arial, sans-serif" w:hAnsi="Helvetica, Arial, sans-serif"/>
          <w:color w:val="1D2129"/>
          <w:sz w:val="28"/>
          <w:szCs w:val="28"/>
        </w:rPr>
        <w:br/>
        <w:t>Co to za dziwny skaczący stwór?</w:t>
      </w: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Jest koło, kwadrat,</w:t>
      </w:r>
      <w:r w:rsidRPr="00940C5B">
        <w:rPr>
          <w:rFonts w:ascii="Helvetica, Arial, sans-serif" w:hAnsi="Helvetica, Arial, sans-serif"/>
          <w:color w:val="1D2129"/>
          <w:sz w:val="28"/>
          <w:szCs w:val="28"/>
        </w:rPr>
        <w:br/>
        <w:t>Prostokąt jest śliczny.</w:t>
      </w:r>
      <w:r w:rsidRPr="00940C5B">
        <w:rPr>
          <w:rFonts w:ascii="Helvetica, Arial, sans-serif" w:hAnsi="Helvetica, Arial, sans-serif"/>
          <w:color w:val="1D2129"/>
          <w:sz w:val="28"/>
          <w:szCs w:val="28"/>
        </w:rPr>
        <w:br/>
        <w:t>To nasz pajacyk geometryczny.</w:t>
      </w:r>
      <w:r w:rsidRPr="00940C5B">
        <w:rPr>
          <w:rFonts w:ascii="Helvetica, Arial, sans-serif" w:hAnsi="Helvetica, Arial, sans-serif"/>
          <w:color w:val="1D2129"/>
          <w:sz w:val="28"/>
          <w:szCs w:val="28"/>
        </w:rPr>
        <w:br/>
        <w:t>Głowa okrągła jest jak piłeczka,</w:t>
      </w:r>
      <w:r w:rsidRPr="00940C5B">
        <w:rPr>
          <w:rFonts w:ascii="Helvetica, Arial, sans-serif" w:hAnsi="Helvetica, Arial, sans-serif"/>
          <w:color w:val="1D2129"/>
          <w:sz w:val="28"/>
          <w:szCs w:val="28"/>
        </w:rPr>
        <w:br/>
        <w:t>a na tej głowie trójkątna czapeczka.</w:t>
      </w: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Kwadrat to brzuszek.</w:t>
      </w:r>
      <w:r w:rsidRPr="00940C5B">
        <w:rPr>
          <w:rFonts w:ascii="Helvetica, Arial, sans-serif" w:hAnsi="Helvetica, Arial, sans-serif"/>
          <w:color w:val="1D2129"/>
          <w:sz w:val="28"/>
          <w:szCs w:val="28"/>
        </w:rPr>
        <w:br/>
        <w:t>Oczy i nosek są okrąglutkie jak groszek.</w:t>
      </w: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Rączki i nogi pajaca – to prostokąciki,</w:t>
      </w:r>
      <w:r w:rsidRPr="00940C5B">
        <w:rPr>
          <w:rFonts w:ascii="Helvetica, Arial, sans-serif" w:hAnsi="Helvetica, Arial, sans-serif"/>
          <w:color w:val="1D2129"/>
          <w:sz w:val="28"/>
          <w:szCs w:val="28"/>
        </w:rPr>
        <w:br/>
        <w:t>na nich z trójkątów małe buciki.</w:t>
      </w:r>
    </w:p>
    <w:p w:rsidR="00C71F1A" w:rsidRPr="00940C5B" w:rsidRDefault="00C71F1A" w:rsidP="00C71F1A">
      <w:pPr>
        <w:pStyle w:val="Standard"/>
        <w:widowControl/>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Figur przeróżnych ułóż kilka</w:t>
      </w:r>
      <w:r w:rsidRPr="00940C5B">
        <w:rPr>
          <w:rFonts w:ascii="Helvetica, Arial, sans-serif" w:hAnsi="Helvetica, Arial, sans-serif"/>
          <w:color w:val="1D2129"/>
          <w:sz w:val="28"/>
          <w:szCs w:val="28"/>
        </w:rPr>
        <w:br/>
        <w:t>I już jest pajacyk , co skacze jak piłka.</w:t>
      </w:r>
    </w:p>
    <w:p w:rsidR="00C71F1A" w:rsidRPr="00940C5B" w:rsidRDefault="00C71F1A" w:rsidP="00C71F1A">
      <w:pPr>
        <w:pStyle w:val="Standard"/>
        <w:widowControl/>
        <w:rPr>
          <w:rFonts w:ascii="Helvetica, Arial, sans-serif" w:hAnsi="Helvetica, Arial, sans-serif" w:hint="eastAsia"/>
          <w:color w:val="1D2129"/>
          <w:sz w:val="28"/>
          <w:szCs w:val="28"/>
        </w:rPr>
      </w:pPr>
    </w:p>
    <w:p w:rsidR="00C71F1A" w:rsidRPr="00940C5B" w:rsidRDefault="00C71F1A" w:rsidP="00C71F1A">
      <w:pPr>
        <w:pStyle w:val="Standard"/>
        <w:widowControl/>
        <w:spacing w:after="283"/>
        <w:rPr>
          <w:rFonts w:ascii="Helvetica, Arial, sans-serif" w:hAnsi="Helvetica, Arial, sans-serif" w:hint="eastAsia"/>
          <w:b/>
          <w:color w:val="1D2129"/>
          <w:sz w:val="28"/>
          <w:szCs w:val="28"/>
        </w:rPr>
      </w:pPr>
      <w:r w:rsidRPr="00940C5B">
        <w:rPr>
          <w:rFonts w:ascii="Helvetica, Arial, sans-serif" w:hAnsi="Helvetica, Arial, sans-serif"/>
          <w:b/>
          <w:color w:val="1D2129"/>
          <w:sz w:val="28"/>
          <w:szCs w:val="28"/>
        </w:rPr>
        <w:t>3. ZABAWY I AKTYWNOŚCI PLASTYCZNE</w:t>
      </w:r>
    </w:p>
    <w:p w:rsidR="00C71F1A" w:rsidRPr="00940C5B" w:rsidRDefault="00C71F1A" w:rsidP="00C71F1A">
      <w:pPr>
        <w:pStyle w:val="Textbody"/>
        <w:widowControl/>
        <w:numPr>
          <w:ilvl w:val="0"/>
          <w:numId w:val="1"/>
        </w:numPr>
        <w:spacing w:after="0" w:line="270" w:lineRule="atLeast"/>
        <w:ind w:left="300" w:right="180"/>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Drukujemy lub rysujemy dzieciom na kartkach figury geometryczne – koło, trójkąt, prostokąt, kwadrat. Z takimi konturami możemy już bardzo wiele zrobić. Można układać na tych konturach np. guziki lub nakrętki od butelek. Dzieci utrwalą sobie kształt figur. Można wziąć farby, kredki, klej, cekiny, bibuły, kolorowe papiery i co tylko macie do dyspozycji. Dzieci dowolnie ozdabiają każdą figurę wg własnego pomysłu. Można figurom dorysować śmieszne minki.</w:t>
      </w:r>
    </w:p>
    <w:p w:rsidR="00C71F1A" w:rsidRPr="00940C5B" w:rsidRDefault="00C71F1A" w:rsidP="00C71F1A">
      <w:pPr>
        <w:pStyle w:val="Textbody"/>
        <w:widowControl/>
        <w:numPr>
          <w:ilvl w:val="0"/>
          <w:numId w:val="1"/>
        </w:numPr>
        <w:spacing w:after="0" w:line="270" w:lineRule="atLeast"/>
        <w:ind w:left="300" w:right="180"/>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Szukamy w całym domu przedmiotów, które mają kształt figur geometrycznych. Liczymy, ile udało nam się znaleźć kół, trójkątów, prostokątów, kwadratów. Których najwięcej? Których najmniej?</w:t>
      </w:r>
    </w:p>
    <w:p w:rsidR="00C71F1A" w:rsidRPr="00940C5B" w:rsidRDefault="00C71F1A" w:rsidP="00C71F1A">
      <w:pPr>
        <w:pStyle w:val="Textbody"/>
        <w:widowControl/>
        <w:spacing w:after="0" w:line="270" w:lineRule="atLeast"/>
        <w:ind w:left="300" w:right="180"/>
        <w:rPr>
          <w:rFonts w:ascii="Helvetica, Arial, sans-serif" w:hAnsi="Helvetica, Arial, sans-serif" w:hint="eastAsia"/>
          <w:color w:val="1D2129"/>
          <w:sz w:val="28"/>
          <w:szCs w:val="28"/>
        </w:rPr>
      </w:pPr>
    </w:p>
    <w:p w:rsidR="00C71F1A" w:rsidRPr="00940C5B" w:rsidRDefault="00C71F1A" w:rsidP="00C71F1A">
      <w:pPr>
        <w:pStyle w:val="Textbody"/>
        <w:widowControl/>
        <w:spacing w:after="0"/>
        <w:rPr>
          <w:sz w:val="28"/>
          <w:szCs w:val="28"/>
        </w:rPr>
      </w:pPr>
    </w:p>
    <w:p w:rsidR="00C71F1A" w:rsidRPr="00940C5B" w:rsidRDefault="00B441C6" w:rsidP="00C71F1A">
      <w:pPr>
        <w:pStyle w:val="Textbody"/>
        <w:widowControl/>
        <w:spacing w:after="0"/>
        <w:rPr>
          <w:rFonts w:ascii="Helvetica, Arial, sans-serif" w:hAnsi="Helvetica, Arial, sans-serif" w:hint="eastAsia"/>
          <w:b/>
          <w:color w:val="1D2129"/>
          <w:sz w:val="28"/>
          <w:szCs w:val="28"/>
        </w:rPr>
      </w:pPr>
      <w:r>
        <w:rPr>
          <w:rFonts w:ascii="Helvetica, Arial, sans-serif" w:hAnsi="Helvetica, Arial, sans-serif"/>
          <w:b/>
          <w:color w:val="1D2129"/>
          <w:sz w:val="28"/>
          <w:szCs w:val="28"/>
        </w:rPr>
        <w:t>4.</w:t>
      </w:r>
      <w:r w:rsidR="00C71F1A" w:rsidRPr="00940C5B">
        <w:rPr>
          <w:rFonts w:ascii="Helvetica, Arial, sans-serif" w:hAnsi="Helvetica, Arial, sans-serif"/>
          <w:b/>
          <w:color w:val="1D2129"/>
          <w:sz w:val="28"/>
          <w:szCs w:val="28"/>
        </w:rPr>
        <w:t xml:space="preserve"> MASAŻYK – ZGADYWANKA</w:t>
      </w:r>
    </w:p>
    <w:p w:rsidR="00C71F1A" w:rsidRPr="00940C5B" w:rsidRDefault="00C71F1A" w:rsidP="00C71F1A">
      <w:pPr>
        <w:pStyle w:val="Textbody"/>
        <w:widowControl/>
        <w:spacing w:after="0"/>
        <w:rPr>
          <w:rFonts w:ascii="Helvetica, Arial, sans-serif" w:hAnsi="Helvetica, Arial, sans-serif" w:hint="eastAsia"/>
          <w:color w:val="1D2129"/>
          <w:sz w:val="28"/>
          <w:szCs w:val="28"/>
        </w:rPr>
      </w:pPr>
      <w:r w:rsidRPr="00940C5B">
        <w:rPr>
          <w:rFonts w:ascii="Helvetica, Arial, sans-serif" w:hAnsi="Helvetica, Arial, sans-serif"/>
          <w:color w:val="1D2129"/>
          <w:sz w:val="28"/>
          <w:szCs w:val="28"/>
        </w:rPr>
        <w:t>Rysujemy palcem na plecach dziecku różne figury geometryczne, a dziecko próbuje zgadywać, jaka to figura. Warto, aby miały obrazki figur przed oczami.</w:t>
      </w:r>
    </w:p>
    <w:p w:rsidR="00C71F1A" w:rsidRPr="00940C5B" w:rsidRDefault="00C71F1A" w:rsidP="00C71F1A">
      <w:pPr>
        <w:pStyle w:val="Textbody"/>
        <w:widowControl/>
        <w:spacing w:after="0"/>
        <w:rPr>
          <w:rFonts w:ascii="Helvetica, Arial, sans-serif" w:hAnsi="Helvetica, Arial, sans-serif" w:hint="eastAsia"/>
          <w:color w:val="1D2129"/>
          <w:sz w:val="28"/>
          <w:szCs w:val="28"/>
        </w:rPr>
      </w:pPr>
    </w:p>
    <w:p w:rsidR="00C71F1A" w:rsidRPr="00940C5B" w:rsidRDefault="00B441C6" w:rsidP="00C71F1A">
      <w:pPr>
        <w:pStyle w:val="Textbody"/>
        <w:widowControl/>
        <w:spacing w:after="0"/>
        <w:rPr>
          <w:rFonts w:ascii="Helvetica, Arial, sans-serif" w:hAnsi="Helvetica, Arial, sans-serif" w:hint="eastAsia"/>
          <w:b/>
          <w:color w:val="1D2129"/>
          <w:sz w:val="28"/>
          <w:szCs w:val="28"/>
        </w:rPr>
      </w:pPr>
      <w:r>
        <w:rPr>
          <w:rFonts w:ascii="Helvetica, Arial, sans-serif" w:hAnsi="Helvetica, Arial, sans-serif"/>
          <w:b/>
          <w:color w:val="1D2129"/>
          <w:sz w:val="28"/>
          <w:szCs w:val="28"/>
        </w:rPr>
        <w:lastRenderedPageBreak/>
        <w:t>5</w:t>
      </w:r>
      <w:bookmarkStart w:id="0" w:name="_GoBack"/>
      <w:bookmarkEnd w:id="0"/>
      <w:r w:rsidR="00C71F1A" w:rsidRPr="00940C5B">
        <w:rPr>
          <w:rFonts w:ascii="Helvetica, Arial, sans-serif" w:hAnsi="Helvetica, Arial, sans-serif"/>
          <w:b/>
          <w:color w:val="1D2129"/>
          <w:sz w:val="28"/>
          <w:szCs w:val="28"/>
        </w:rPr>
        <w:t>. KOLOROWANKI I INNE POMOCE</w:t>
      </w:r>
    </w:p>
    <w:p w:rsidR="00C71F1A" w:rsidRPr="00940C5B" w:rsidRDefault="00C71F1A" w:rsidP="00C71F1A">
      <w:pPr>
        <w:pStyle w:val="Textbody"/>
        <w:widowControl/>
        <w:spacing w:after="0"/>
        <w:ind w:left="15" w:right="15"/>
        <w:rPr>
          <w:sz w:val="28"/>
          <w:szCs w:val="28"/>
        </w:rPr>
      </w:pPr>
      <w:r w:rsidRPr="00940C5B">
        <w:rPr>
          <w:rFonts w:ascii="Helvetica, Arial, sans-serif" w:hAnsi="Helvetica, Arial, sans-serif"/>
          <w:color w:val="1D2129"/>
          <w:sz w:val="28"/>
          <w:szCs w:val="28"/>
        </w:rPr>
        <w:t xml:space="preserve"> Kolorowanki i figury geometryczne do samodzielnego wydruku: </w:t>
      </w:r>
      <w:hyperlink r:id="rId6" w:history="1">
        <w:r w:rsidRPr="00940C5B">
          <w:rPr>
            <w:rFonts w:ascii="inherit" w:hAnsi="inherit"/>
            <w:color w:val="385898"/>
            <w:sz w:val="28"/>
            <w:szCs w:val="28"/>
            <w:u w:val="single"/>
          </w:rPr>
          <w:t>www.bajkidoczytania.pl/nauka-ksztaltow-figur-geometrycznych-kolorowanki</w:t>
        </w:r>
      </w:hyperlink>
      <w:r w:rsidRPr="00940C5B">
        <w:rPr>
          <w:rFonts w:ascii="Helvetica, Arial, sans-serif" w:hAnsi="Helvetica, Arial, sans-serif"/>
          <w:color w:val="1D2129"/>
          <w:sz w:val="28"/>
          <w:szCs w:val="28"/>
        </w:rPr>
        <w:t>.</w:t>
      </w:r>
    </w:p>
    <w:p w:rsidR="00C71F1A" w:rsidRPr="00940C5B" w:rsidRDefault="00C71F1A" w:rsidP="00C71F1A">
      <w:pPr>
        <w:pStyle w:val="Textbody"/>
        <w:widowControl/>
        <w:spacing w:after="0"/>
        <w:ind w:left="15" w:right="15"/>
        <w:rPr>
          <w:sz w:val="28"/>
          <w:szCs w:val="28"/>
        </w:rPr>
      </w:pPr>
    </w:p>
    <w:p w:rsidR="00C71F1A" w:rsidRPr="00940C5B" w:rsidRDefault="00C71F1A" w:rsidP="00C71F1A">
      <w:pPr>
        <w:pStyle w:val="Textbody"/>
        <w:widowControl/>
        <w:spacing w:after="0"/>
        <w:ind w:left="15" w:right="15"/>
        <w:rPr>
          <w:sz w:val="28"/>
          <w:szCs w:val="28"/>
        </w:rPr>
      </w:pPr>
    </w:p>
    <w:p w:rsidR="00C71F1A" w:rsidRPr="00940C5B" w:rsidRDefault="00C71F1A" w:rsidP="00C71F1A">
      <w:pPr>
        <w:pStyle w:val="Textbody"/>
        <w:widowControl/>
        <w:spacing w:after="0"/>
        <w:ind w:left="15" w:right="15"/>
        <w:rPr>
          <w:sz w:val="28"/>
          <w:szCs w:val="28"/>
        </w:rPr>
      </w:pPr>
    </w:p>
    <w:p w:rsidR="002472B0" w:rsidRDefault="00DF1DFD">
      <w:r>
        <w:rPr>
          <w:noProof/>
          <w:lang w:eastAsia="pl-PL"/>
        </w:rPr>
        <w:lastRenderedPageBreak/>
        <w:drawing>
          <wp:inline distT="0" distB="0" distL="0" distR="0">
            <wp:extent cx="6469380" cy="9144000"/>
            <wp:effectExtent l="0" t="0" r="7620" b="0"/>
            <wp:docPr id="10" name="Obraz 10" descr="C:\Users\Adam\AppData\Local\Microsoft\Windows\INetCache\Content.Word\90067608_1444193082408836_560215469291523276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am\AppData\Local\Microsoft\Windows\INetCache\Content.Word\90067608_1444193082408836_5602154692915232768_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69380" cy="9144000"/>
                    </a:xfrm>
                    <a:prstGeom prst="rect">
                      <a:avLst/>
                    </a:prstGeom>
                    <a:noFill/>
                    <a:ln>
                      <a:noFill/>
                    </a:ln>
                  </pic:spPr>
                </pic:pic>
              </a:graphicData>
            </a:graphic>
          </wp:inline>
        </w:drawing>
      </w:r>
      <w:r>
        <w:rPr>
          <w:noProof/>
          <w:lang w:eastAsia="pl-PL"/>
        </w:rPr>
        <w:lastRenderedPageBreak/>
        <w:drawing>
          <wp:inline distT="0" distB="0" distL="0" distR="0">
            <wp:extent cx="13472160" cy="19050000"/>
            <wp:effectExtent l="0" t="0" r="0" b="0"/>
            <wp:docPr id="9" name="Obraz 9" descr="C:\Users\Adam\AppData\Local\Microsoft\Windows\INetCache\Content.Word\89993200_1444193242408820_356900481379650764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am\AppData\Local\Microsoft\Windows\INetCache\Content.Word\89993200_1444193242408820_3569004813796507648_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2160" cy="19050000"/>
                    </a:xfrm>
                    <a:prstGeom prst="rect">
                      <a:avLst/>
                    </a:prstGeom>
                    <a:noFill/>
                    <a:ln>
                      <a:noFill/>
                    </a:ln>
                  </pic:spPr>
                </pic:pic>
              </a:graphicData>
            </a:graphic>
          </wp:inline>
        </w:drawing>
      </w:r>
      <w:r>
        <w:rPr>
          <w:noProof/>
          <w:lang w:eastAsia="pl-PL"/>
        </w:rPr>
        <w:lastRenderedPageBreak/>
        <w:drawing>
          <wp:inline distT="0" distB="0" distL="0" distR="0">
            <wp:extent cx="13472160" cy="19050000"/>
            <wp:effectExtent l="0" t="0" r="0" b="0"/>
            <wp:docPr id="8" name="Obraz 8" descr="C:\Users\Adam\AppData\Local\Microsoft\Windows\INetCache\Content.Word\89909126_1444193199075491_99222733045157068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am\AppData\Local\Microsoft\Windows\INetCache\Content.Word\89909126_1444193199075491_992227330451570688_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72160" cy="19050000"/>
                    </a:xfrm>
                    <a:prstGeom prst="rect">
                      <a:avLst/>
                    </a:prstGeom>
                    <a:noFill/>
                    <a:ln>
                      <a:noFill/>
                    </a:ln>
                  </pic:spPr>
                </pic:pic>
              </a:graphicData>
            </a:graphic>
          </wp:inline>
        </w:drawing>
      </w:r>
      <w:r>
        <w:rPr>
          <w:noProof/>
          <w:lang w:eastAsia="pl-PL"/>
        </w:rPr>
        <w:lastRenderedPageBreak/>
        <w:drawing>
          <wp:inline distT="0" distB="0" distL="0" distR="0">
            <wp:extent cx="7642860" cy="8252460"/>
            <wp:effectExtent l="0" t="0" r="0" b="0"/>
            <wp:docPr id="7" name="Obraz 7" descr="C:\Users\Adam\AppData\Local\Microsoft\Windows\INetCache\Content.Word\89824893_1444193392408805_11610727254694297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am\AppData\Local\Microsoft\Windows\INetCache\Content.Word\89824893_1444193392408805_1161072725469429760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2860" cy="8252460"/>
                    </a:xfrm>
                    <a:prstGeom prst="rect">
                      <a:avLst/>
                    </a:prstGeom>
                    <a:noFill/>
                    <a:ln>
                      <a:noFill/>
                    </a:ln>
                  </pic:spPr>
                </pic:pic>
              </a:graphicData>
            </a:graphic>
          </wp:inline>
        </w:drawing>
      </w:r>
      <w:r>
        <w:rPr>
          <w:noProof/>
          <w:lang w:eastAsia="pl-PL"/>
        </w:rPr>
        <w:lastRenderedPageBreak/>
        <w:drawing>
          <wp:inline distT="0" distB="0" distL="0" distR="0">
            <wp:extent cx="5143500" cy="9144000"/>
            <wp:effectExtent l="0" t="0" r="0" b="0"/>
            <wp:docPr id="6" name="Obraz 6" descr="C:\Users\Adam\AppData\Local\Microsoft\Windows\INetCache\Content.Word\83555431_1444193345742143_818986397183508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am\AppData\Local\Microsoft\Windows\INetCache\Content.Word\83555431_1444193345742143_81898639718350848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0" cy="9144000"/>
                    </a:xfrm>
                    <a:prstGeom prst="rect">
                      <a:avLst/>
                    </a:prstGeom>
                    <a:noFill/>
                    <a:ln>
                      <a:noFill/>
                    </a:ln>
                  </pic:spPr>
                </pic:pic>
              </a:graphicData>
            </a:graphic>
          </wp:inline>
        </w:drawing>
      </w:r>
    </w:p>
    <w:p w:rsidR="00DF1DFD" w:rsidRDefault="00DF1DFD"/>
    <w:sectPr w:rsidR="00DF1DFD">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Arial, sans-serif">
    <w:altName w:val="Times New Roman"/>
    <w:charset w:val="00"/>
    <w:family w:val="auto"/>
    <w:pitch w:val="default"/>
  </w:font>
  <w:font w:name="inherit">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195"/>
    <w:multiLevelType w:val="multilevel"/>
    <w:tmpl w:val="7644902C"/>
    <w:lvl w:ilvl="0">
      <w:numFmt w:val="bullet"/>
      <w:lvlText w:val="•"/>
      <w:lvlJc w:val="left"/>
      <w:pPr>
        <w:ind w:left="180" w:firstLine="0"/>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1A"/>
    <w:rsid w:val="002472B0"/>
    <w:rsid w:val="00B441C6"/>
    <w:rsid w:val="00C71F1A"/>
    <w:rsid w:val="00DF1D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756E"/>
  <w15:chartTrackingRefBased/>
  <w15:docId w15:val="{D4904BBE-7C66-421E-846B-BF8556F1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C71F1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C71F1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jkidoczytania.pl/nauka-ksztaltow-figur-geometrycznych-kolorowanki?fbclid=IwAR1VR7J1hGxbjq8DOBdOqhw1D9XWampW9BIQSxaL9Hrr5EnqLFnloTSQct8" TargetMode="External"/><Relationship Id="rId11" Type="http://schemas.openxmlformats.org/officeDocument/2006/relationships/image" Target="media/image5.jpeg"/><Relationship Id="rId5" Type="http://schemas.openxmlformats.org/officeDocument/2006/relationships/hyperlink" Target="https://www.youtube.com/watch?v=Lv-1s65cgJ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300</Words>
  <Characters>1805</Characters>
  <Application>Microsoft Office Word</Application>
  <DocSecurity>0</DocSecurity>
  <Lines>15</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3</cp:revision>
  <dcterms:created xsi:type="dcterms:W3CDTF">2020-03-20T12:08:00Z</dcterms:created>
  <dcterms:modified xsi:type="dcterms:W3CDTF">2020-03-20T12:13:00Z</dcterms:modified>
</cp:coreProperties>
</file>