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93" w:rsidRDefault="00761393" w:rsidP="00761393">
      <w:pPr>
        <w:pStyle w:val="NormalnyWeb"/>
        <w:shd w:val="clear" w:color="auto" w:fill="FFFFFF"/>
        <w:spacing w:after="0" w:afterAutospacing="0" w:line="340" w:lineRule="atLeast"/>
        <w:jc w:val="both"/>
        <w:rPr>
          <w:color w:val="000000"/>
          <w:sz w:val="28"/>
          <w:szCs w:val="28"/>
        </w:rPr>
      </w:pPr>
      <w:r w:rsidRPr="00761393">
        <w:rPr>
          <w:b/>
          <w:color w:val="000000"/>
          <w:sz w:val="28"/>
          <w:szCs w:val="28"/>
        </w:rPr>
        <w:t>ONOMATOPEJE</w:t>
      </w:r>
      <w:r>
        <w:rPr>
          <w:color w:val="000000"/>
          <w:sz w:val="28"/>
          <w:szCs w:val="28"/>
        </w:rPr>
        <w:t xml:space="preserve"> – WYRAZY DŹWIĘKONAŚLADOWCZE</w:t>
      </w:r>
    </w:p>
    <w:p w:rsidR="00761393" w:rsidRPr="00574A9B" w:rsidRDefault="00761393" w:rsidP="00761393">
      <w:pPr>
        <w:pStyle w:val="NormalnyWeb"/>
        <w:shd w:val="clear" w:color="auto" w:fill="FFFFFF"/>
        <w:spacing w:after="0" w:afterAutospacing="0" w:line="340" w:lineRule="atLeast"/>
        <w:jc w:val="both"/>
        <w:rPr>
          <w:color w:val="000000"/>
          <w:sz w:val="28"/>
          <w:szCs w:val="28"/>
        </w:rPr>
      </w:pPr>
      <w:r w:rsidRPr="00574A9B">
        <w:rPr>
          <w:color w:val="000000"/>
          <w:sz w:val="28"/>
          <w:szCs w:val="28"/>
        </w:rPr>
        <w:t>Wyrazy dźwiękonaśladowcze (</w:t>
      </w:r>
      <w:r w:rsidRPr="00761393">
        <w:rPr>
          <w:b/>
          <w:color w:val="000000"/>
          <w:sz w:val="28"/>
          <w:szCs w:val="28"/>
        </w:rPr>
        <w:t>onomatopeje</w:t>
      </w:r>
      <w:r w:rsidRPr="00574A9B">
        <w:rPr>
          <w:color w:val="000000"/>
          <w:sz w:val="28"/>
          <w:szCs w:val="28"/>
        </w:rPr>
        <w:t xml:space="preserve">) to łatwe do wymawiania sylaby i zbitki głosek, to jedne z pierwszych słów wypowiadanych przez dzieci na całym świecie. Onomatopeje zastępują pierwsze wyrazy małego dziecka i pozwalają na kontakty werbalne z osobami z najbliższego otoczenia. Stanowią one także sylaby tworzące późniejsze słowa. Onomatopeje wyrażają w sposób naturalny otaczające nas zjawiska słuchowe. </w:t>
      </w:r>
    </w:p>
    <w:p w:rsidR="00761393" w:rsidRPr="00574A9B" w:rsidRDefault="00761393" w:rsidP="00761393">
      <w:pPr>
        <w:pStyle w:val="NormalnyWeb"/>
        <w:shd w:val="clear" w:color="auto" w:fill="FFFFFF"/>
        <w:spacing w:after="0" w:afterAutospacing="0" w:line="340" w:lineRule="atLeast"/>
        <w:jc w:val="both"/>
        <w:rPr>
          <w:color w:val="000000"/>
          <w:sz w:val="28"/>
          <w:szCs w:val="28"/>
        </w:rPr>
      </w:pPr>
      <w:r w:rsidRPr="00574A9B">
        <w:rPr>
          <w:color w:val="000000"/>
          <w:sz w:val="28"/>
          <w:szCs w:val="28"/>
        </w:rPr>
        <w:t>Wyrazy dźwiękonaśladowcze można wykorzystać w zabawie z dzieckiem. Do zabawy można wykorzystać wszelkiego typu klocki, obrazki, ilustracje, zabawki, sylwety zwierząt.</w:t>
      </w:r>
    </w:p>
    <w:p w:rsidR="00761393" w:rsidRPr="00761393" w:rsidRDefault="00761393" w:rsidP="00761393">
      <w:pPr>
        <w:pStyle w:val="NormalnyWeb"/>
        <w:shd w:val="clear" w:color="auto" w:fill="FFFFFF"/>
        <w:spacing w:after="0" w:afterAutospacing="0" w:line="340" w:lineRule="atLeast"/>
        <w:jc w:val="both"/>
        <w:rPr>
          <w:b/>
          <w:color w:val="000000"/>
          <w:sz w:val="28"/>
          <w:szCs w:val="28"/>
        </w:rPr>
      </w:pPr>
      <w:r w:rsidRPr="00761393">
        <w:rPr>
          <w:b/>
          <w:color w:val="000000"/>
          <w:sz w:val="28"/>
          <w:szCs w:val="28"/>
        </w:rPr>
        <w:t>Wszelkie werbalizowane zabawy z najmłodszymi oparte na wyrazach dźwiękonaśladowczych odgrywają ważną rolę w kształtowaniu mowy dzieci, ponieważ:</w:t>
      </w:r>
    </w:p>
    <w:p w:rsidR="00761393" w:rsidRDefault="00761393" w:rsidP="0076139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574A9B">
        <w:rPr>
          <w:color w:val="000000"/>
          <w:sz w:val="28"/>
          <w:szCs w:val="28"/>
        </w:rPr>
        <w:t>stanowią ważny etap kształtowania się mowy;</w:t>
      </w:r>
    </w:p>
    <w:p w:rsidR="00761393" w:rsidRDefault="00761393" w:rsidP="0076139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761393">
        <w:rPr>
          <w:color w:val="000000"/>
          <w:sz w:val="28"/>
          <w:szCs w:val="28"/>
        </w:rPr>
        <w:t>są pierwszym językowym kontaktem dziecka z otoczeniem;</w:t>
      </w:r>
    </w:p>
    <w:p w:rsidR="00761393" w:rsidRDefault="00761393" w:rsidP="0076139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761393">
        <w:rPr>
          <w:b/>
          <w:color w:val="FF0000"/>
          <w:sz w:val="28"/>
          <w:szCs w:val="28"/>
        </w:rPr>
        <w:t>ćwiczą cały aparat mowy</w:t>
      </w:r>
      <w:r w:rsidRPr="00761393">
        <w:rPr>
          <w:color w:val="000000"/>
          <w:sz w:val="28"/>
          <w:szCs w:val="28"/>
        </w:rPr>
        <w:t xml:space="preserve">: </w:t>
      </w:r>
      <w:r w:rsidRPr="00761393">
        <w:rPr>
          <w:i/>
          <w:color w:val="000000"/>
          <w:sz w:val="28"/>
          <w:szCs w:val="28"/>
        </w:rPr>
        <w:t>oddychanie, fonację</w:t>
      </w:r>
      <w:r w:rsidRPr="00761393">
        <w:rPr>
          <w:color w:val="000000"/>
          <w:sz w:val="28"/>
          <w:szCs w:val="28"/>
        </w:rPr>
        <w:t xml:space="preserve"> (głos), </w:t>
      </w:r>
      <w:r w:rsidRPr="00761393">
        <w:rPr>
          <w:i/>
          <w:color w:val="000000"/>
          <w:sz w:val="28"/>
          <w:szCs w:val="28"/>
        </w:rPr>
        <w:t>prozodię</w:t>
      </w:r>
      <w:r w:rsidRPr="00761393">
        <w:rPr>
          <w:color w:val="000000"/>
          <w:sz w:val="28"/>
          <w:szCs w:val="28"/>
        </w:rPr>
        <w:t xml:space="preserve"> (melodię,</w:t>
      </w:r>
      <w:r w:rsidRPr="00761393">
        <w:rPr>
          <w:rStyle w:val="apple-converted-space"/>
          <w:color w:val="000000"/>
          <w:sz w:val="28"/>
          <w:szCs w:val="28"/>
        </w:rPr>
        <w:t> </w:t>
      </w:r>
      <w:r w:rsidRPr="00761393">
        <w:rPr>
          <w:color w:val="000000"/>
          <w:sz w:val="28"/>
          <w:szCs w:val="28"/>
        </w:rPr>
        <w:t xml:space="preserve">akcent i rytm mowy), </w:t>
      </w:r>
      <w:r w:rsidRPr="00761393">
        <w:rPr>
          <w:i/>
          <w:color w:val="000000"/>
          <w:sz w:val="28"/>
          <w:szCs w:val="28"/>
        </w:rPr>
        <w:t>słuch fonematyczny, sprawność i koordynację narządów</w:t>
      </w:r>
      <w:r w:rsidRPr="00761393">
        <w:rPr>
          <w:rStyle w:val="apple-converted-space"/>
          <w:i/>
          <w:color w:val="000000"/>
          <w:sz w:val="28"/>
          <w:szCs w:val="28"/>
        </w:rPr>
        <w:t> </w:t>
      </w:r>
      <w:r w:rsidRPr="00761393">
        <w:rPr>
          <w:i/>
          <w:color w:val="000000"/>
          <w:sz w:val="28"/>
          <w:szCs w:val="28"/>
        </w:rPr>
        <w:t>mowy, artykulację</w:t>
      </w:r>
      <w:r w:rsidRPr="00761393">
        <w:rPr>
          <w:color w:val="000000"/>
          <w:sz w:val="28"/>
          <w:szCs w:val="28"/>
        </w:rPr>
        <w:t>;</w:t>
      </w:r>
    </w:p>
    <w:p w:rsidR="00761393" w:rsidRPr="00761393" w:rsidRDefault="00761393" w:rsidP="0076139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color w:val="000000"/>
          <w:sz w:val="28"/>
          <w:szCs w:val="28"/>
        </w:rPr>
      </w:pPr>
      <w:r w:rsidRPr="00761393">
        <w:rPr>
          <w:color w:val="000000"/>
          <w:sz w:val="28"/>
          <w:szCs w:val="28"/>
        </w:rPr>
        <w:t>rozwijają wszystkie najważniejsze funkcje mowy</w:t>
      </w:r>
      <w:r>
        <w:rPr>
          <w:color w:val="000000"/>
          <w:sz w:val="28"/>
          <w:szCs w:val="28"/>
        </w:rPr>
        <w:t xml:space="preserve">. </w:t>
      </w:r>
    </w:p>
    <w:p w:rsidR="009E409E" w:rsidRDefault="009E409E"/>
    <w:sectPr w:rsidR="009E409E" w:rsidSect="009E4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8540B"/>
    <w:multiLevelType w:val="hybridMultilevel"/>
    <w:tmpl w:val="C59A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1393"/>
    <w:rsid w:val="00761393"/>
    <w:rsid w:val="009E409E"/>
    <w:rsid w:val="00AD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39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61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61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2</cp:revision>
  <dcterms:created xsi:type="dcterms:W3CDTF">2013-12-11T17:08:00Z</dcterms:created>
  <dcterms:modified xsi:type="dcterms:W3CDTF">2013-12-11T17:13:00Z</dcterms:modified>
</cp:coreProperties>
</file>